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DB" w:rsidRPr="005C4E85" w:rsidRDefault="00647393" w:rsidP="005C4E85">
      <w:pPr>
        <w:ind w:right="73"/>
        <w:jc w:val="center"/>
        <w:rPr>
          <w:b/>
          <w:color w:val="000000" w:themeColor="text1"/>
        </w:rPr>
      </w:pPr>
      <w:r w:rsidRPr="005C4E85">
        <w:rPr>
          <w:b/>
          <w:color w:val="000000" w:themeColor="text1"/>
        </w:rPr>
        <w:t xml:space="preserve"> </w:t>
      </w:r>
      <w:r w:rsidR="00BC7EBB" w:rsidRPr="005C4E85">
        <w:rPr>
          <w:b/>
          <w:color w:val="000000" w:themeColor="text1"/>
        </w:rPr>
        <w:t xml:space="preserve">                                                         </w:t>
      </w:r>
      <w:r w:rsidR="00A0488A" w:rsidRPr="005C4E85">
        <w:rPr>
          <w:b/>
          <w:color w:val="000000" w:themeColor="text1"/>
        </w:rPr>
        <w:t xml:space="preserve">                                                                             </w:t>
      </w:r>
      <w:r w:rsidR="00BC7EBB" w:rsidRPr="005C4E85">
        <w:rPr>
          <w:b/>
          <w:color w:val="000000" w:themeColor="text1"/>
        </w:rPr>
        <w:t xml:space="preserve">                                                                    </w:t>
      </w:r>
      <w:r w:rsidRPr="005C4E85">
        <w:rPr>
          <w:b/>
          <w:color w:val="000000" w:themeColor="text1"/>
        </w:rPr>
        <w:t xml:space="preserve">   </w:t>
      </w:r>
      <w:r w:rsidR="00F42813" w:rsidRPr="005C4E85">
        <w:rPr>
          <w:b/>
          <w:color w:val="000000" w:themeColor="text1"/>
        </w:rPr>
        <w:t xml:space="preserve">                                                                                                          </w:t>
      </w:r>
      <w:r w:rsidR="00035FA5" w:rsidRPr="005C4E85">
        <w:rPr>
          <w:b/>
          <w:color w:val="000000" w:themeColor="text1"/>
        </w:rPr>
        <w:t xml:space="preserve">                         </w:t>
      </w:r>
      <w:r w:rsidR="00F42813" w:rsidRPr="005C4E85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D32DDB" w:rsidRPr="005C4E85" w:rsidRDefault="006A7C6D" w:rsidP="005C4E85">
      <w:pPr>
        <w:ind w:right="73"/>
        <w:jc w:val="right"/>
        <w:rPr>
          <w:b/>
          <w:color w:val="000000" w:themeColor="text1"/>
        </w:rPr>
      </w:pPr>
      <w:r w:rsidRPr="005C4E85">
        <w:rPr>
          <w:b/>
          <w:color w:val="000000" w:themeColor="text1"/>
        </w:rPr>
        <w:t xml:space="preserve">                                                    ПРОЕКТ</w:t>
      </w:r>
    </w:p>
    <w:p w:rsidR="00F42813" w:rsidRPr="005C4E85" w:rsidRDefault="00F42813" w:rsidP="005C4E85">
      <w:pPr>
        <w:ind w:right="73"/>
        <w:jc w:val="center"/>
        <w:rPr>
          <w:b/>
          <w:color w:val="000000" w:themeColor="text1"/>
        </w:rPr>
      </w:pPr>
      <w:r w:rsidRPr="005C4E85">
        <w:rPr>
          <w:b/>
          <w:color w:val="000000" w:themeColor="text1"/>
        </w:rPr>
        <w:t>АДМИНИСТРАЦИЯ МИНЕРАЛОВОДСКОГО</w:t>
      </w:r>
    </w:p>
    <w:p w:rsidR="00F42813" w:rsidRPr="005C4E85" w:rsidRDefault="00F42813" w:rsidP="005C4E85">
      <w:pPr>
        <w:jc w:val="center"/>
        <w:rPr>
          <w:b/>
          <w:color w:val="000000" w:themeColor="text1"/>
          <w:sz w:val="28"/>
          <w:szCs w:val="28"/>
        </w:rPr>
      </w:pPr>
      <w:r w:rsidRPr="005C4E85">
        <w:rPr>
          <w:b/>
          <w:color w:val="000000" w:themeColor="text1"/>
        </w:rPr>
        <w:t xml:space="preserve">   ГОРОДСКОГО ОКРУГА СТАВРОПОЛЬСКОГО КРАЯ    </w:t>
      </w:r>
    </w:p>
    <w:p w:rsidR="00F42813" w:rsidRPr="005C4E85" w:rsidRDefault="00F42813" w:rsidP="005C4E85">
      <w:pPr>
        <w:jc w:val="center"/>
        <w:rPr>
          <w:b/>
          <w:color w:val="000000" w:themeColor="text1"/>
          <w:sz w:val="28"/>
          <w:szCs w:val="28"/>
        </w:rPr>
      </w:pPr>
      <w:r w:rsidRPr="005C4E85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F42813" w:rsidRPr="005C4E85" w:rsidRDefault="00F42813" w:rsidP="005C4E85">
      <w:pPr>
        <w:jc w:val="center"/>
        <w:rPr>
          <w:color w:val="000000" w:themeColor="text1"/>
          <w:sz w:val="28"/>
          <w:szCs w:val="28"/>
        </w:rPr>
      </w:pPr>
    </w:p>
    <w:p w:rsidR="00F42813" w:rsidRPr="005C4E85" w:rsidRDefault="006A7C6D" w:rsidP="005C4E85">
      <w:pPr>
        <w:ind w:right="73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</w:t>
      </w:r>
      <w:r w:rsidR="00F42813" w:rsidRPr="005C4E85">
        <w:rPr>
          <w:color w:val="000000" w:themeColor="text1"/>
          <w:sz w:val="28"/>
          <w:szCs w:val="28"/>
        </w:rPr>
        <w:t xml:space="preserve">      </w:t>
      </w:r>
      <w:r w:rsidR="00035FA5" w:rsidRPr="005C4E85">
        <w:rPr>
          <w:color w:val="000000" w:themeColor="text1"/>
          <w:sz w:val="28"/>
          <w:szCs w:val="28"/>
        </w:rPr>
        <w:t xml:space="preserve">                            </w:t>
      </w:r>
      <w:r w:rsidRPr="005C4E85">
        <w:rPr>
          <w:color w:val="000000" w:themeColor="text1"/>
          <w:sz w:val="28"/>
          <w:szCs w:val="28"/>
        </w:rPr>
        <w:t xml:space="preserve">                  </w:t>
      </w:r>
      <w:r w:rsidR="00035FA5" w:rsidRPr="005C4E85">
        <w:rPr>
          <w:color w:val="000000" w:themeColor="text1"/>
          <w:sz w:val="28"/>
          <w:szCs w:val="28"/>
        </w:rPr>
        <w:t xml:space="preserve"> </w:t>
      </w:r>
      <w:r w:rsidR="00F42813" w:rsidRPr="005C4E85">
        <w:rPr>
          <w:color w:val="000000" w:themeColor="text1"/>
          <w:sz w:val="28"/>
          <w:szCs w:val="28"/>
        </w:rPr>
        <w:t>г. Минеральные Во</w:t>
      </w:r>
      <w:r w:rsidRPr="005C4E85">
        <w:rPr>
          <w:color w:val="000000" w:themeColor="text1"/>
          <w:sz w:val="28"/>
          <w:szCs w:val="28"/>
        </w:rPr>
        <w:t>ды</w:t>
      </w:r>
      <w:r w:rsidRPr="005C4E85">
        <w:rPr>
          <w:color w:val="000000" w:themeColor="text1"/>
          <w:sz w:val="28"/>
          <w:szCs w:val="28"/>
        </w:rPr>
        <w:tab/>
        <w:t xml:space="preserve">                             </w:t>
      </w:r>
      <w:r w:rsidR="00F42813" w:rsidRPr="005C4E85">
        <w:rPr>
          <w:color w:val="000000" w:themeColor="text1"/>
          <w:sz w:val="28"/>
          <w:szCs w:val="28"/>
        </w:rPr>
        <w:t xml:space="preserve">№ </w:t>
      </w:r>
    </w:p>
    <w:p w:rsidR="00F42813" w:rsidRPr="005C4E85" w:rsidRDefault="00F42813" w:rsidP="005C4E85">
      <w:pPr>
        <w:ind w:right="73"/>
        <w:jc w:val="center"/>
        <w:rPr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F42813" w:rsidRPr="005C4E85" w:rsidRDefault="00F42813" w:rsidP="005C4E85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b/>
          <w:color w:val="000000" w:themeColor="text1"/>
          <w:sz w:val="28"/>
          <w:szCs w:val="28"/>
        </w:rPr>
        <w:tab/>
      </w:r>
      <w:r w:rsidRPr="005C4E85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5C4E85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F42813" w:rsidRPr="005C4E85" w:rsidRDefault="00F42813" w:rsidP="005C4E85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5C4E85">
        <w:rPr>
          <w:color w:val="000000" w:themeColor="text1"/>
        </w:rPr>
        <w:t xml:space="preserve"> </w:t>
      </w:r>
      <w:r w:rsidRPr="005C4E85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2169, от 14.12.2022 № 2928, от 15.12.2022 № 3054</w:t>
      </w:r>
      <w:r w:rsidR="00973BB2" w:rsidRPr="005C4E85">
        <w:rPr>
          <w:color w:val="000000" w:themeColor="text1"/>
          <w:sz w:val="28"/>
          <w:szCs w:val="28"/>
        </w:rPr>
        <w:t>, от 27.03.2023 № 662</w:t>
      </w:r>
      <w:r w:rsidR="006A7C6D" w:rsidRPr="005C4E85">
        <w:rPr>
          <w:color w:val="000000" w:themeColor="text1"/>
          <w:sz w:val="28"/>
          <w:szCs w:val="28"/>
        </w:rPr>
        <w:t>, от 30.03.2023 № 723</w:t>
      </w:r>
      <w:r w:rsidRPr="005C4E85">
        <w:rPr>
          <w:color w:val="000000" w:themeColor="text1"/>
          <w:sz w:val="28"/>
          <w:szCs w:val="28"/>
        </w:rPr>
        <w:t xml:space="preserve">). </w:t>
      </w:r>
    </w:p>
    <w:p w:rsidR="00F42813" w:rsidRPr="005C4E85" w:rsidRDefault="00F42813" w:rsidP="005C4E85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2. Контроль за выполнением настоящего постановления </w:t>
      </w:r>
      <w:r w:rsidR="005C4E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>возложить на первого заместителя главы администрации Мине</w:t>
      </w:r>
      <w:r w:rsidR="005C4E85">
        <w:rPr>
          <w:rFonts w:ascii="Times New Roman" w:hAnsi="Times New Roman"/>
          <w:color w:val="000000" w:themeColor="text1"/>
          <w:sz w:val="28"/>
          <w:szCs w:val="28"/>
        </w:rPr>
        <w:t xml:space="preserve">раловодского городского округа </w:t>
      </w:r>
      <w:proofErr w:type="spellStart"/>
      <w:r w:rsidR="005C4E85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>атина</w:t>
      </w:r>
      <w:proofErr w:type="spellEnd"/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F42813" w:rsidRPr="005C4E85" w:rsidRDefault="00F42813" w:rsidP="005C4E85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(обнародования).</w:t>
      </w:r>
    </w:p>
    <w:p w:rsidR="00F42813" w:rsidRPr="005C4E85" w:rsidRDefault="00F42813" w:rsidP="005C4E85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2DDB" w:rsidRPr="005C4E85" w:rsidRDefault="00D32DDB" w:rsidP="005C4E85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813" w:rsidRPr="005C4E85" w:rsidRDefault="00F42813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035FA5" w:rsidRPr="005C4E85" w:rsidRDefault="00F42813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D32DDB" w:rsidRPr="005C4E85" w:rsidRDefault="00D32DDB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7A7D42" w:rsidRDefault="007A7D42" w:rsidP="005C4E85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F50604" w:rsidRPr="005C4E85" w:rsidRDefault="00F50604" w:rsidP="005C4E85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bookmarkStart w:id="0" w:name="_GoBack"/>
      <w:bookmarkEnd w:id="0"/>
      <w:r w:rsidRPr="005C4E85">
        <w:rPr>
          <w:color w:val="000000" w:themeColor="text1"/>
          <w:sz w:val="28"/>
          <w:szCs w:val="28"/>
        </w:rPr>
        <w:lastRenderedPageBreak/>
        <w:t>УТВЕРЖДЕНЫ</w:t>
      </w:r>
    </w:p>
    <w:p w:rsidR="00F50604" w:rsidRPr="005C4E85" w:rsidRDefault="00F50604" w:rsidP="005C4E85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F50604" w:rsidRPr="005C4E85" w:rsidRDefault="00F50604" w:rsidP="005C4E85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F50604" w:rsidRPr="005C4E85" w:rsidRDefault="00024AF2" w:rsidP="005C4E85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о</w:t>
      </w:r>
      <w:r w:rsidR="00F50604" w:rsidRPr="005C4E85">
        <w:rPr>
          <w:color w:val="000000" w:themeColor="text1"/>
          <w:sz w:val="28"/>
          <w:szCs w:val="28"/>
        </w:rPr>
        <w:t>т</w:t>
      </w:r>
      <w:r w:rsidRPr="005C4E85">
        <w:rPr>
          <w:color w:val="000000" w:themeColor="text1"/>
          <w:sz w:val="28"/>
          <w:szCs w:val="28"/>
        </w:rPr>
        <w:t xml:space="preserve"> </w:t>
      </w:r>
      <w:r w:rsidR="006A7C6D" w:rsidRPr="005C4E85">
        <w:rPr>
          <w:color w:val="000000" w:themeColor="text1"/>
          <w:sz w:val="28"/>
          <w:szCs w:val="28"/>
        </w:rPr>
        <w:t xml:space="preserve">           </w:t>
      </w:r>
      <w:r w:rsidR="00035FA5" w:rsidRPr="005C4E85">
        <w:rPr>
          <w:color w:val="000000" w:themeColor="text1"/>
          <w:sz w:val="28"/>
          <w:szCs w:val="28"/>
        </w:rPr>
        <w:t xml:space="preserve">№ </w:t>
      </w:r>
    </w:p>
    <w:p w:rsidR="006A7448" w:rsidRPr="005C4E85" w:rsidRDefault="006A7448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F50604" w:rsidRPr="005C4E85" w:rsidRDefault="00F50604" w:rsidP="005C4E85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F50604" w:rsidRPr="005C4E85" w:rsidRDefault="00F50604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ИЗМЕНЕНИЯ,</w:t>
      </w:r>
    </w:p>
    <w:p w:rsidR="00F50604" w:rsidRPr="005C4E85" w:rsidRDefault="00F50604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которые вносятся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</w:t>
      </w:r>
    </w:p>
    <w:p w:rsidR="00F50604" w:rsidRPr="005C4E85" w:rsidRDefault="00F50604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постановлениями администрации  Минераловодского городского ок</w:t>
      </w:r>
      <w:r w:rsidR="00A76999" w:rsidRPr="005C4E85">
        <w:rPr>
          <w:color w:val="000000" w:themeColor="text1"/>
          <w:sz w:val="28"/>
          <w:szCs w:val="28"/>
        </w:rPr>
        <w:t>руга  Ставропольского края от 14</w:t>
      </w:r>
      <w:r w:rsidRPr="005C4E85">
        <w:rPr>
          <w:color w:val="000000" w:themeColor="text1"/>
          <w:sz w:val="28"/>
          <w:szCs w:val="28"/>
        </w:rPr>
        <w:t xml:space="preserve">.01.2020 № 44, от 26.03.2020 № 632,  </w:t>
      </w:r>
    </w:p>
    <w:p w:rsidR="00F50604" w:rsidRPr="005C4E85" w:rsidRDefault="00F50604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от 14.05.2020 № 896, 10.07.2020 № 1287, от 25.08.2020 № 1689, от 20.10.2020 </w:t>
      </w:r>
    </w:p>
    <w:p w:rsidR="00F50604" w:rsidRPr="005C4E85" w:rsidRDefault="00F50604" w:rsidP="005C4E85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</w:t>
      </w:r>
      <w:r w:rsidR="00EA434C" w:rsidRPr="005C4E85">
        <w:rPr>
          <w:color w:val="000000" w:themeColor="text1"/>
          <w:sz w:val="28"/>
          <w:szCs w:val="28"/>
        </w:rPr>
        <w:t xml:space="preserve">, </w:t>
      </w:r>
      <w:r w:rsidR="0047329F" w:rsidRPr="005C4E85">
        <w:rPr>
          <w:color w:val="000000" w:themeColor="text1"/>
          <w:sz w:val="28"/>
          <w:szCs w:val="28"/>
        </w:rPr>
        <w:t>от 18.11.2021 № 2394, от 16.12.2021 № 2648, от 28.12.2021 № 2768</w:t>
      </w:r>
      <w:r w:rsidR="006B5F58" w:rsidRPr="005C4E85">
        <w:rPr>
          <w:color w:val="000000" w:themeColor="text1"/>
          <w:sz w:val="28"/>
          <w:szCs w:val="28"/>
        </w:rPr>
        <w:t>, от 17.02.2022 № 224</w:t>
      </w:r>
      <w:r w:rsidR="001C6B26" w:rsidRPr="005C4E85">
        <w:rPr>
          <w:color w:val="000000" w:themeColor="text1"/>
          <w:sz w:val="28"/>
          <w:szCs w:val="28"/>
        </w:rPr>
        <w:t>, от 26.05.2022 № 1180</w:t>
      </w:r>
      <w:r w:rsidR="00742DB8" w:rsidRPr="005C4E85">
        <w:rPr>
          <w:color w:val="000000" w:themeColor="text1"/>
          <w:sz w:val="28"/>
          <w:szCs w:val="28"/>
        </w:rPr>
        <w:t>, от 21.09.2022 № 2169</w:t>
      </w:r>
      <w:r w:rsidR="005E5A45" w:rsidRPr="005C4E85">
        <w:rPr>
          <w:color w:val="000000" w:themeColor="text1"/>
          <w:sz w:val="28"/>
          <w:szCs w:val="28"/>
        </w:rPr>
        <w:t>, от 14.12.2022 № 2928, от 15.12.2022 № 3054</w:t>
      </w:r>
      <w:r w:rsidR="005E325C" w:rsidRPr="005C4E85">
        <w:rPr>
          <w:color w:val="000000" w:themeColor="text1"/>
          <w:sz w:val="28"/>
          <w:szCs w:val="28"/>
        </w:rPr>
        <w:t>, от 27.03.2023 № 662</w:t>
      </w:r>
      <w:r w:rsidR="006A7C6D" w:rsidRPr="005C4E85">
        <w:rPr>
          <w:color w:val="000000" w:themeColor="text1"/>
          <w:sz w:val="28"/>
          <w:szCs w:val="28"/>
        </w:rPr>
        <w:t>, от 30.03.2023 № 723</w:t>
      </w:r>
      <w:r w:rsidRPr="005C4E85">
        <w:rPr>
          <w:color w:val="000000" w:themeColor="text1"/>
          <w:sz w:val="28"/>
          <w:szCs w:val="28"/>
        </w:rPr>
        <w:t>)</w:t>
      </w:r>
    </w:p>
    <w:p w:rsidR="00DE1A9C" w:rsidRPr="005C4E85" w:rsidRDefault="00DE1A9C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634BE9" w:rsidRPr="005C4E85" w:rsidRDefault="00634BE9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F45939" w:rsidRPr="005C4E85" w:rsidRDefault="00F45939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1. Паспорт Программы изложить в редакции, согласно приложению 1 к настоящим изменениям.</w:t>
      </w:r>
    </w:p>
    <w:p w:rsidR="00F45939" w:rsidRPr="005C4E85" w:rsidRDefault="00F45939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2. Паспорт подпрограммы «Развитие дополнительного образования в сфере культуры» Программы изложить в редакции, согласно приложению 2 к настоящим изменениям.</w:t>
      </w:r>
    </w:p>
    <w:p w:rsidR="00F45939" w:rsidRPr="005C4E85" w:rsidRDefault="00F45939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3. Паспорт подпрограммы «Организация содержательного досуга населения»  Программы изложить в редакции, согласно приложению 3 к настоящим изменениям.</w:t>
      </w:r>
    </w:p>
    <w:p w:rsidR="00634BE9" w:rsidRPr="005C4E85" w:rsidRDefault="00F45939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4. Паспорт подпрограммы «Развитие системы библиотечного   обслуживания»  Программы изложить в редакции, согласно прило</w:t>
      </w:r>
      <w:r w:rsidR="002048BF" w:rsidRPr="005C4E85">
        <w:rPr>
          <w:rFonts w:ascii="Times New Roman" w:hAnsi="Times New Roman"/>
          <w:color w:val="000000" w:themeColor="text1"/>
          <w:sz w:val="28"/>
          <w:szCs w:val="28"/>
        </w:rPr>
        <w:t>жению 4 к настоящим изменениям.</w:t>
      </w:r>
    </w:p>
    <w:p w:rsidR="00667296" w:rsidRPr="005C4E85" w:rsidRDefault="00667296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5. Паспорт подпрограммы «Сохранение и развитие культурного потенциала»  Программы изложить в редакции, согласно приложению 5 к настоящим изменениям.</w:t>
      </w:r>
    </w:p>
    <w:p w:rsidR="00AE14CF" w:rsidRPr="005C4E85" w:rsidRDefault="002048BF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54822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71E91" w:rsidRPr="005C4E85">
        <w:rPr>
          <w:rFonts w:ascii="Times New Roman" w:hAnsi="Times New Roman"/>
          <w:color w:val="000000" w:themeColor="text1"/>
          <w:sz w:val="28"/>
          <w:szCs w:val="28"/>
        </w:rPr>
        <w:t>Приложение Программы «Сведения об индикаторах достижения целей муниципальной программы Минераловодского городского округа «Развитие культуры» и показателях решения задач подпрограмм Программы и их значениях» изложить в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редакции, согласно приложению 6</w:t>
      </w:r>
      <w:r w:rsidR="00771E91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  </w:t>
      </w:r>
    </w:p>
    <w:p w:rsidR="006A7C6D" w:rsidRPr="005C4E85" w:rsidRDefault="00B54822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2048BF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AE14CF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B1975" w:rsidRPr="005C4E85">
        <w:rPr>
          <w:rFonts w:ascii="Times New Roman" w:hAnsi="Times New Roman"/>
          <w:color w:val="000000" w:themeColor="text1"/>
          <w:sz w:val="28"/>
          <w:szCs w:val="28"/>
        </w:rPr>
        <w:t>Приложение Программы «Перечень основных мероприятий подпрограмм муниципальной программы Минераловодского городского округа «Развитие культуры» изложить в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редакции, согласно приложению 7</w:t>
      </w:r>
      <w:r w:rsidR="00EB1975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  </w:t>
      </w:r>
    </w:p>
    <w:p w:rsidR="006A7C6D" w:rsidRPr="005C4E85" w:rsidRDefault="00EB1975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       8</w:t>
      </w:r>
      <w:r w:rsidR="006A7C6D" w:rsidRPr="005C4E85">
        <w:rPr>
          <w:rFonts w:ascii="Times New Roman" w:hAnsi="Times New Roman"/>
          <w:color w:val="000000" w:themeColor="text1"/>
          <w:sz w:val="28"/>
          <w:szCs w:val="28"/>
        </w:rPr>
        <w:t>. Приложение Программы «Сведения о весовых коэффициентах, присвоенных целям Программы, задачам подпрограмм Программы» изложить в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редакции, согласно приложению 8</w:t>
      </w:r>
      <w:r w:rsidR="006A7C6D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   </w:t>
      </w:r>
    </w:p>
    <w:p w:rsidR="002867D9" w:rsidRPr="005C4E85" w:rsidRDefault="00667296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9</w:t>
      </w:r>
      <w:r w:rsidR="006A7C6D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. Приложение Программы «Сведения об источнике информации и методике расчета индикаторов достижения целей муниципальной программы Минераловодского городского округа «Развитие культуры» и показателей решения задач подпрограмм Программы» изложить в редакции, согласно приложению </w:t>
      </w:r>
      <w:r w:rsidRPr="005C4E8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A7C6D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  </w:t>
      </w:r>
    </w:p>
    <w:p w:rsidR="00634BE9" w:rsidRPr="005C4E85" w:rsidRDefault="002867D9" w:rsidP="005C4E85">
      <w:pPr>
        <w:pStyle w:val="NoSpacing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4E85">
        <w:rPr>
          <w:color w:val="000000" w:themeColor="text1"/>
        </w:rPr>
        <w:t xml:space="preserve">     </w:t>
      </w:r>
      <w:r w:rsidR="002048BF" w:rsidRPr="005C4E85">
        <w:rPr>
          <w:color w:val="000000" w:themeColor="text1"/>
        </w:rPr>
        <w:t xml:space="preserve">        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634BE9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. Таблицу 3 Программы «Объемы и источники финансового обеспечения Программы» изложить в редакции согласно приложению </w:t>
      </w:r>
      <w:r w:rsidR="00667296" w:rsidRPr="005C4E85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634BE9" w:rsidRPr="005C4E8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настоящим изменениям.</w:t>
      </w:r>
    </w:p>
    <w:p w:rsidR="00634BE9" w:rsidRPr="005C4E85" w:rsidRDefault="002867D9" w:rsidP="005C4E85">
      <w:pPr>
        <w:ind w:firstLine="4678"/>
        <w:jc w:val="both"/>
        <w:rPr>
          <w:color w:val="000000" w:themeColor="text1"/>
        </w:rPr>
      </w:pPr>
      <w:r w:rsidRPr="005C4E85">
        <w:rPr>
          <w:color w:val="000000" w:themeColor="text1"/>
        </w:rPr>
        <w:t xml:space="preserve">               </w:t>
      </w:r>
    </w:p>
    <w:p w:rsidR="00E7546C" w:rsidRPr="005C4E85" w:rsidRDefault="00E7546C" w:rsidP="005C4E85">
      <w:pPr>
        <w:jc w:val="both"/>
        <w:rPr>
          <w:color w:val="000000" w:themeColor="text1"/>
        </w:rPr>
      </w:pPr>
    </w:p>
    <w:p w:rsidR="00A84F85" w:rsidRPr="005C4E85" w:rsidRDefault="00A84F85" w:rsidP="005C4E85">
      <w:pPr>
        <w:jc w:val="both"/>
        <w:rPr>
          <w:color w:val="000000" w:themeColor="text1"/>
        </w:rPr>
      </w:pPr>
    </w:p>
    <w:p w:rsidR="006A7C6D" w:rsidRPr="005C4E85" w:rsidRDefault="00634BE9" w:rsidP="005C4E85">
      <w:pPr>
        <w:ind w:firstLine="4678"/>
        <w:rPr>
          <w:color w:val="000000" w:themeColor="text1"/>
        </w:rPr>
      </w:pPr>
      <w:r w:rsidRPr="005C4E85">
        <w:rPr>
          <w:color w:val="000000" w:themeColor="text1"/>
        </w:rPr>
        <w:t xml:space="preserve">                   </w:t>
      </w: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ind w:firstLine="4678"/>
        <w:rPr>
          <w:color w:val="000000" w:themeColor="text1"/>
        </w:rPr>
      </w:pPr>
    </w:p>
    <w:p w:rsidR="006A7C6D" w:rsidRPr="005C4E85" w:rsidRDefault="006A7C6D" w:rsidP="005C4E85">
      <w:pPr>
        <w:rPr>
          <w:color w:val="000000" w:themeColor="text1"/>
        </w:rPr>
      </w:pPr>
    </w:p>
    <w:p w:rsidR="00095136" w:rsidRPr="005C4E85" w:rsidRDefault="006A7C6D" w:rsidP="005C4E85">
      <w:pPr>
        <w:ind w:firstLine="467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</w:rPr>
        <w:lastRenderedPageBreak/>
        <w:t xml:space="preserve">                   </w:t>
      </w:r>
      <w:r w:rsidR="00634BE9" w:rsidRPr="005C4E85">
        <w:rPr>
          <w:color w:val="000000" w:themeColor="text1"/>
        </w:rPr>
        <w:t xml:space="preserve"> </w:t>
      </w:r>
      <w:r w:rsidR="00720E4F" w:rsidRPr="005C4E85">
        <w:rPr>
          <w:color w:val="000000" w:themeColor="text1"/>
        </w:rPr>
        <w:t xml:space="preserve"> </w:t>
      </w:r>
      <w:r w:rsidR="00095136" w:rsidRPr="005C4E85">
        <w:rPr>
          <w:color w:val="000000" w:themeColor="text1"/>
          <w:sz w:val="28"/>
          <w:szCs w:val="28"/>
        </w:rPr>
        <w:t>Приложение 1</w:t>
      </w:r>
    </w:p>
    <w:p w:rsidR="00095136" w:rsidRPr="005C4E85" w:rsidRDefault="0034046E" w:rsidP="005C4E85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</w:t>
      </w:r>
      <w:r w:rsidR="00095136" w:rsidRPr="005C4E85">
        <w:rPr>
          <w:color w:val="000000" w:themeColor="text1"/>
          <w:sz w:val="28"/>
          <w:szCs w:val="28"/>
        </w:rPr>
        <w:t xml:space="preserve"> к изменениям, которые вносятся в       муниципальную программу </w:t>
      </w:r>
    </w:p>
    <w:p w:rsidR="00095136" w:rsidRPr="005C4E85" w:rsidRDefault="0034046E" w:rsidP="005C4E85">
      <w:pPr>
        <w:overflowPunct w:val="0"/>
        <w:autoSpaceDE w:val="0"/>
        <w:autoSpaceDN w:val="0"/>
        <w:adjustRightInd w:val="0"/>
        <w:ind w:left="595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Минераловодского городского           округа </w:t>
      </w:r>
      <w:r w:rsidR="00095136" w:rsidRPr="005C4E85">
        <w:rPr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right"/>
        <w:rPr>
          <w:caps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rPr>
          <w:caps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муниципальнАЯ  программА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утверждена</w:t>
      </w:r>
    </w:p>
    <w:p w:rsidR="00095136" w:rsidRPr="005C4E85" w:rsidRDefault="003957D1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</w:t>
      </w:r>
      <w:r w:rsidR="00095136" w:rsidRPr="005C4E85">
        <w:rPr>
          <w:color w:val="000000" w:themeColor="text1"/>
          <w:sz w:val="28"/>
          <w:szCs w:val="28"/>
        </w:rPr>
        <w:t>остановлением администрации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Минераловодского городского округа</w:t>
      </w:r>
      <w:r w:rsidR="003957D1" w:rsidRPr="005C4E85">
        <w:rPr>
          <w:color w:val="000000" w:themeColor="text1"/>
          <w:sz w:val="28"/>
          <w:szCs w:val="28"/>
        </w:rPr>
        <w:t xml:space="preserve"> Ставропольского края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от 02.12.2019 № 2635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</w:rPr>
      </w:pPr>
      <w:r w:rsidRPr="005C4E85">
        <w:rPr>
          <w:color w:val="000000" w:themeColor="text1"/>
        </w:rPr>
        <w:t>(в редакции 14.01.2020 № 44, от 26.03.2020 № 632, от 14.05.2020 № 896, от 10.07.2020 № 1287, от 25.08.2020 № 1689, от 20.10.2020 № 2139, от 17.12.2020 № 2757, от 11.03.2021 № 441, от 13.07.2021 № 1440, от 12.08.2021 № 1697, от 28.10.2021 № 2268</w:t>
      </w:r>
      <w:r w:rsidR="00097B79" w:rsidRPr="005C4E85">
        <w:rPr>
          <w:color w:val="000000" w:themeColor="text1"/>
        </w:rPr>
        <w:t>, от 18.11.2021 № 2394</w:t>
      </w:r>
      <w:r w:rsidR="00115D8E" w:rsidRPr="005C4E85">
        <w:rPr>
          <w:color w:val="000000" w:themeColor="text1"/>
        </w:rPr>
        <w:t>, от 16.12.2021 № 2648, от 28.12.2021 № 2768</w:t>
      </w:r>
      <w:r w:rsidR="007F3DE8" w:rsidRPr="005C4E85">
        <w:rPr>
          <w:color w:val="000000" w:themeColor="text1"/>
        </w:rPr>
        <w:t>, от 17.02.2022 № 224</w:t>
      </w:r>
      <w:r w:rsidR="005C7083" w:rsidRPr="005C4E85">
        <w:rPr>
          <w:color w:val="000000" w:themeColor="text1"/>
        </w:rPr>
        <w:t>, от 26.05.2022 № 1180</w:t>
      </w:r>
      <w:r w:rsidR="00647393" w:rsidRPr="005C4E85">
        <w:rPr>
          <w:color w:val="000000" w:themeColor="text1"/>
        </w:rPr>
        <w:t>, от 21.09.2022 № 2169</w:t>
      </w:r>
      <w:r w:rsidR="00EB1975" w:rsidRPr="005C4E85">
        <w:rPr>
          <w:color w:val="000000" w:themeColor="text1"/>
        </w:rPr>
        <w:t>, от 14.12.2022 № 2928, от 15.12.2022 № 3054</w:t>
      </w:r>
      <w:r w:rsidR="00E7546C" w:rsidRPr="005C4E85">
        <w:rPr>
          <w:color w:val="000000" w:themeColor="text1"/>
        </w:rPr>
        <w:t>, от 27.03.2023 № 662</w:t>
      </w:r>
      <w:r w:rsidR="006A7C6D" w:rsidRPr="005C4E85">
        <w:rPr>
          <w:color w:val="000000" w:themeColor="text1"/>
        </w:rPr>
        <w:t>, от 30.03.2023 № 723</w:t>
      </w:r>
      <w:r w:rsidR="00EB1975" w:rsidRPr="005C4E85">
        <w:rPr>
          <w:color w:val="000000" w:themeColor="text1"/>
        </w:rPr>
        <w:t>)</w:t>
      </w:r>
    </w:p>
    <w:p w:rsidR="00095136" w:rsidRPr="005C4E85" w:rsidRDefault="00095136" w:rsidP="005C4E85">
      <w:pPr>
        <w:ind w:hanging="360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ПАСПОРТ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7654"/>
      </w:tblGrid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муниципальная программа Минераловодского городского округа «Развитие культуры» (далее – Программа)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Администрация Минераловодского городского округа Ставропольского края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казенное учреждение дополнительного образования «Детская музыкальная школа» Минераловодского городского округа Ставропольского края;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края;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бюджетное учреждение дополнительного образования «Детская школа искусств им. Д.Б.</w:t>
            </w:r>
            <w:r w:rsidR="00D35D0E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C4E85">
              <w:rPr>
                <w:color w:val="000000" w:themeColor="text1"/>
                <w:sz w:val="28"/>
                <w:szCs w:val="28"/>
              </w:rPr>
              <w:t>Кабалевского</w:t>
            </w:r>
            <w:proofErr w:type="spellEnd"/>
            <w:r w:rsidRPr="005C4E85">
              <w:rPr>
                <w:color w:val="000000" w:themeColor="text1"/>
                <w:sz w:val="28"/>
                <w:szCs w:val="28"/>
              </w:rPr>
              <w:t>» Минераловодского городского округа Ставропольского края;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муниципальное бюджетное учреждение культуры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«Централизованная библиотечная система» Минераловодского городского округа Ставропольского края;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бюджетное учреждение культуры «Централизованная клубная система» Минераловодского городского округа;</w:t>
            </w:r>
          </w:p>
          <w:p w:rsidR="0033391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бюджетное учреждение культуры «Краеведческий музей» Минераловодского городско</w:t>
            </w:r>
            <w:r w:rsidR="00CC6B6F" w:rsidRPr="005C4E85">
              <w:rPr>
                <w:color w:val="000000" w:themeColor="text1"/>
                <w:sz w:val="28"/>
                <w:szCs w:val="28"/>
              </w:rPr>
              <w:t>го округа Ставропольского края;</w:t>
            </w:r>
          </w:p>
          <w:p w:rsidR="00BD3BBE" w:rsidRPr="005C4E85" w:rsidRDefault="00BD3BBE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муниципальное казенное учреждение "Городское хозяйство"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Подпрограммы Программы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подпрограмма «Развитие дополнительного образования в сфере культуры»;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подпрограмма «Организация содержательного досуга населения»;</w:t>
            </w:r>
          </w:p>
          <w:p w:rsidR="00095136" w:rsidRPr="005C4E85" w:rsidRDefault="00851A6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подпрограмма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«Развитие системы библиотечного   обслуживания»;</w:t>
            </w:r>
          </w:p>
          <w:p w:rsidR="006A7C6D" w:rsidRPr="005C4E85" w:rsidRDefault="006A7C6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подпрограмма «Сохранение и развитие культурного потенциала»</w:t>
            </w:r>
          </w:p>
          <w:p w:rsidR="00095136" w:rsidRPr="005C4E85" w:rsidRDefault="00115D8E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D35D0E" w:rsidRPr="005C4E85">
              <w:rPr>
                <w:color w:val="000000" w:themeColor="text1"/>
                <w:sz w:val="28"/>
                <w:szCs w:val="28"/>
              </w:rPr>
              <w:t xml:space="preserve">подпрограмма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«Обеспечение реализации программы и  </w:t>
            </w:r>
            <w:proofErr w:type="spellStart"/>
            <w:r w:rsidR="00095136" w:rsidRPr="005C4E85">
              <w:rPr>
                <w:color w:val="000000" w:themeColor="text1"/>
                <w:sz w:val="28"/>
                <w:szCs w:val="28"/>
              </w:rPr>
              <w:t>общепрограммные</w:t>
            </w:r>
            <w:proofErr w:type="spellEnd"/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мероприятия»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количества детей, обучающихся в учреждениях дополнительного </w:t>
            </w:r>
            <w:r w:rsidR="00D35D0E" w:rsidRPr="005C4E85">
              <w:rPr>
                <w:color w:val="000000" w:themeColor="text1"/>
                <w:sz w:val="28"/>
                <w:szCs w:val="28"/>
              </w:rPr>
              <w:t xml:space="preserve">образования в области искусств </w:t>
            </w:r>
            <w:r w:rsidRPr="005C4E85">
              <w:rPr>
                <w:color w:val="000000" w:themeColor="text1"/>
                <w:sz w:val="28"/>
                <w:szCs w:val="28"/>
              </w:rPr>
              <w:t>Минераловодского городского округа;</w:t>
            </w:r>
          </w:p>
          <w:p w:rsidR="00095136" w:rsidRPr="005C4E85" w:rsidRDefault="00095136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числа посещений учреждений культурно-досугового типа и музея Минераловодского городского округа;</w:t>
            </w:r>
          </w:p>
          <w:p w:rsidR="00095136" w:rsidRPr="005C4E85" w:rsidRDefault="00095136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развитие библиотечной деятельности в Минераловодском городском округе</w:t>
            </w:r>
          </w:p>
          <w:p w:rsidR="00064643" w:rsidRPr="005C4E85" w:rsidRDefault="00064643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создание условий для обеспечения сохранности объектов культурного наследия в Минераловодском городском округе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Индикаторы  достижения целей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обучающихся по образовательным программам для детей в области искусств   в муниципальных учреждениях     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>дополнительного образования, %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посетителей и участников культурных мероприятий и программ различных форм и направленностей, реализуемых муниципальными учреждениями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 xml:space="preserve"> культурно-досугового типа, %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культурно – досуговых формирований в муниципальных учреждениях культурно – досугового типа, ед.;</w:t>
            </w:r>
          </w:p>
          <w:p w:rsidR="007E2C10" w:rsidRPr="005C4E85" w:rsidRDefault="007E2C10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</w:t>
            </w:r>
            <w:r w:rsidR="00F04908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уровень фактической обеспеченности учреждениями культуры от нормативной потребности: клубами и учреждениями клубного типа, %;</w:t>
            </w:r>
          </w:p>
          <w:p w:rsidR="00647393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объем привлеченных краевых субсидий и иных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межбюджетных трансфертов на 1 рубль финансового обеспечения Программы за счет средств бюджета Минераловодского городского округа</w:t>
            </w:r>
            <w:r w:rsidR="00A207BB" w:rsidRPr="005C4E85">
              <w:rPr>
                <w:color w:val="000000" w:themeColor="text1"/>
                <w:sz w:val="28"/>
                <w:szCs w:val="28"/>
              </w:rPr>
              <w:t xml:space="preserve"> Ставропольского края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в рамках государственной поддержки деятельности муниципальных учреждений культуры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 xml:space="preserve">, </w:t>
            </w:r>
            <w:r w:rsidR="00A207BB" w:rsidRPr="005C4E85">
              <w:rPr>
                <w:color w:val="000000" w:themeColor="text1"/>
                <w:sz w:val="28"/>
                <w:szCs w:val="28"/>
              </w:rPr>
              <w:t>руб.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>темп роста численности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посети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>телей муниципального музея, %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7E2C10" w:rsidRPr="005C4E85" w:rsidRDefault="007E2C10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уровень фактической обеспеченности учреждениями культуры от нормативной потребности: библиотеками, %;</w:t>
            </w:r>
          </w:p>
          <w:p w:rsidR="00CC6B6F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количество выданных документов из фондов муниципальных библиотек, </w:t>
            </w:r>
            <w:proofErr w:type="spellStart"/>
            <w:r w:rsidRPr="005C4E85">
              <w:rPr>
                <w:color w:val="000000" w:themeColor="text1"/>
                <w:sz w:val="28"/>
                <w:szCs w:val="28"/>
              </w:rPr>
              <w:t>тыс.ед</w:t>
            </w:r>
            <w:proofErr w:type="spellEnd"/>
            <w:r w:rsidRPr="005C4E85">
              <w:rPr>
                <w:color w:val="000000" w:themeColor="text1"/>
                <w:sz w:val="28"/>
                <w:szCs w:val="28"/>
              </w:rPr>
              <w:t>.</w:t>
            </w:r>
          </w:p>
          <w:p w:rsidR="00064643" w:rsidRPr="005C4E85" w:rsidRDefault="00064643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D3BBE" w:rsidRPr="005C4E85">
              <w:rPr>
                <w:color w:val="000000" w:themeColor="text1"/>
                <w:sz w:val="28"/>
                <w:szCs w:val="28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%.</w:t>
            </w:r>
          </w:p>
        </w:tc>
      </w:tr>
      <w:tr w:rsidR="005C4E85" w:rsidRPr="005C4E85" w:rsidTr="00CC6B6F">
        <w:tc>
          <w:tcPr>
            <w:tcW w:w="22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Сроки реализации Программы 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  2020 - 2025 годы</w:t>
            </w:r>
          </w:p>
        </w:tc>
      </w:tr>
      <w:tr w:rsidR="005C4E85" w:rsidRPr="005C4E85" w:rsidTr="00CC6B6F">
        <w:tc>
          <w:tcPr>
            <w:tcW w:w="2269" w:type="dxa"/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Объемы и    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источники     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финансового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обеспечения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Программы                   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Общий объем финансового обеспечения Программы составляет 1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 332 323,23</w:t>
            </w:r>
            <w:r w:rsidR="00D35D0E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209 789,88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15D8E" w:rsidRPr="005C4E85">
              <w:rPr>
                <w:color w:val="000000" w:themeColor="text1"/>
                <w:sz w:val="28"/>
                <w:szCs w:val="28"/>
              </w:rPr>
              <w:t>199 840,40</w:t>
            </w:r>
            <w:r w:rsidR="0033391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213 245,08</w:t>
            </w:r>
            <w:r w:rsidR="0033391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271 341,48</w:t>
            </w:r>
            <w:r w:rsidR="0033391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358E5" w:rsidRPr="005C4E85">
              <w:rPr>
                <w:color w:val="000000" w:themeColor="text1"/>
                <w:sz w:val="28"/>
                <w:szCs w:val="28"/>
              </w:rPr>
              <w:t>222 536,89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358E5" w:rsidRPr="005C4E85">
              <w:rPr>
                <w:color w:val="000000" w:themeColor="text1"/>
                <w:sz w:val="28"/>
                <w:szCs w:val="28"/>
              </w:rPr>
              <w:t>215 588,23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5C4E85" w:rsidRDefault="00095136" w:rsidP="005C4E85">
            <w:pPr>
              <w:ind w:left="79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бюджет Минераловодского городского округа Ставропольского края – 1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 30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3 674,32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207 348,86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15D8E" w:rsidRPr="005C4E85">
              <w:rPr>
                <w:color w:val="000000" w:themeColor="text1"/>
                <w:sz w:val="28"/>
                <w:szCs w:val="28"/>
              </w:rPr>
              <w:t>196 346,29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205 698,33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264 316,40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218 456,55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211 507,89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сре</w:t>
            </w:r>
            <w:r w:rsidR="00115D8E" w:rsidRPr="005C4E85">
              <w:rPr>
                <w:color w:val="000000" w:themeColor="text1"/>
                <w:sz w:val="28"/>
                <w:szCs w:val="28"/>
              </w:rPr>
              <w:t xml:space="preserve">дства федерального бюджета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165 982,60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   60 221,57 тыс. рублей;</w:t>
            </w:r>
          </w:p>
          <w:p w:rsidR="00095136" w:rsidRPr="005C4E85" w:rsidRDefault="0033391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2021 год –     37 270,30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   </w:t>
            </w:r>
            <w:r w:rsidR="00F75138" w:rsidRPr="005C4E85">
              <w:rPr>
                <w:color w:val="000000" w:themeColor="text1"/>
                <w:sz w:val="28"/>
                <w:szCs w:val="28"/>
              </w:rPr>
              <w:t>12 714,3</w:t>
            </w:r>
            <w:r w:rsidR="002A3C91" w:rsidRPr="005C4E85">
              <w:rPr>
                <w:color w:val="000000" w:themeColor="text1"/>
                <w:sz w:val="28"/>
                <w:szCs w:val="28"/>
              </w:rPr>
              <w:t>8</w:t>
            </w:r>
            <w:r w:rsidR="00D35D0E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47 586,48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7 496,78</w:t>
            </w:r>
            <w:r w:rsidR="0021128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693,09</w:t>
            </w:r>
            <w:r w:rsidR="0021128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краевого бюджета –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10 665,45</w:t>
            </w:r>
            <w:r w:rsidR="003944A5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рублей, в том числе по годам: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 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4 057,60 тыс. рублей;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  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2</w:t>
            </w:r>
            <w:r w:rsidR="00333916" w:rsidRPr="005C4E85">
              <w:rPr>
                <w:color w:val="000000" w:themeColor="text1"/>
                <w:sz w:val="28"/>
                <w:szCs w:val="28"/>
              </w:rPr>
              <w:t> 987,34</w:t>
            </w:r>
            <w:r w:rsidR="0021128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   </w:t>
            </w:r>
            <w:r w:rsidR="003944A5" w:rsidRPr="005C4E85">
              <w:rPr>
                <w:color w:val="000000" w:themeColor="text1"/>
                <w:sz w:val="28"/>
                <w:szCs w:val="28"/>
              </w:rPr>
              <w:t>687,03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2 502,43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394,57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4B4A98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</w:t>
            </w:r>
            <w:r w:rsidR="00824859" w:rsidRPr="005C4E85">
              <w:rPr>
                <w:color w:val="000000" w:themeColor="text1"/>
                <w:sz w:val="28"/>
                <w:szCs w:val="28"/>
              </w:rPr>
              <w:t>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год –   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36,48</w:t>
            </w:r>
            <w:r w:rsidR="0021128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бюджета округа  –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1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 127 026,28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143 069,70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</w:t>
            </w:r>
            <w:r w:rsidR="00F249CF" w:rsidRPr="005C4E85">
              <w:rPr>
                <w:color w:val="000000" w:themeColor="text1"/>
                <w:sz w:val="28"/>
                <w:szCs w:val="28"/>
              </w:rPr>
              <w:t>156 088,65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FA2AD0" w:rsidRPr="005C4E85">
              <w:rPr>
                <w:color w:val="000000" w:themeColor="text1"/>
                <w:sz w:val="28"/>
                <w:szCs w:val="28"/>
              </w:rPr>
              <w:t>192 296,92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214 227,49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210 565,21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210 778,32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 участников Программы – 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28 648,91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 2 441,02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 </w:t>
            </w:r>
            <w:r w:rsidR="00211280" w:rsidRPr="005C4E85">
              <w:rPr>
                <w:color w:val="000000" w:themeColor="text1"/>
                <w:sz w:val="28"/>
                <w:szCs w:val="28"/>
              </w:rPr>
              <w:t>3 494,11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7 546,74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 </w:t>
            </w:r>
            <w:r w:rsidR="00064643" w:rsidRPr="005C4E85">
              <w:rPr>
                <w:color w:val="000000" w:themeColor="text1"/>
                <w:sz w:val="28"/>
                <w:szCs w:val="28"/>
              </w:rPr>
              <w:t>7 025,08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 </w:t>
            </w:r>
            <w:r w:rsidR="00B358E5" w:rsidRPr="005C4E85">
              <w:rPr>
                <w:color w:val="000000" w:themeColor="text1"/>
                <w:sz w:val="28"/>
                <w:szCs w:val="28"/>
              </w:rPr>
              <w:t>4 080,34</w:t>
            </w:r>
            <w:r w:rsidR="00EC2368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 </w:t>
            </w:r>
            <w:r w:rsidR="00B358E5" w:rsidRPr="005C4E85">
              <w:rPr>
                <w:color w:val="000000" w:themeColor="text1"/>
                <w:sz w:val="28"/>
                <w:szCs w:val="28"/>
              </w:rPr>
              <w:t>4 080,34</w:t>
            </w:r>
            <w:r w:rsidR="00EC2368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</w:tc>
      </w:tr>
      <w:tr w:rsidR="005C4E85" w:rsidRPr="005C4E85" w:rsidTr="00CC6B6F">
        <w:tc>
          <w:tcPr>
            <w:tcW w:w="2269" w:type="dxa"/>
          </w:tcPr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 Ожидаемые   конечные               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результаты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ind w:left="90" w:hanging="9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реализации</w:t>
            </w:r>
          </w:p>
          <w:p w:rsidR="00095136" w:rsidRPr="005C4E85" w:rsidRDefault="00095136" w:rsidP="005C4E8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Программы</w:t>
            </w:r>
          </w:p>
        </w:tc>
        <w:tc>
          <w:tcPr>
            <w:tcW w:w="76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>темп роста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численности обучающихся п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 xml:space="preserve">о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образовательным программам для детей в области искусств в муниципальных учреждениях дополнительного образования 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 xml:space="preserve">составит 106,52% </w:t>
            </w:r>
            <w:r w:rsidRPr="005C4E85">
              <w:rPr>
                <w:color w:val="000000" w:themeColor="text1"/>
                <w:sz w:val="28"/>
                <w:szCs w:val="28"/>
              </w:rPr>
              <w:t>в 2025 году;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>темп роста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численности посетителей и участников культурных мероприятий и программ ра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 xml:space="preserve">зличных форм и направленностей, реализуемых </w:t>
            </w:r>
            <w:r w:rsidRPr="005C4E85">
              <w:rPr>
                <w:color w:val="000000" w:themeColor="text1"/>
                <w:sz w:val="28"/>
                <w:szCs w:val="28"/>
              </w:rPr>
              <w:t>муниципальными учреждениями культурно-досугового типа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 xml:space="preserve"> составит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112</w:t>
            </w:r>
            <w:r w:rsidR="00EE113F" w:rsidRPr="005C4E85">
              <w:rPr>
                <w:color w:val="000000" w:themeColor="text1"/>
                <w:sz w:val="28"/>
                <w:szCs w:val="28"/>
              </w:rPr>
              <w:t>%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в 2025 году, с учетом актуализации сети;</w:t>
            </w:r>
          </w:p>
          <w:p w:rsidR="00B92EFD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количества культурно – досуговых формирований в муниципальных учреждениях  культурно – досугового типа,</w:t>
            </w:r>
            <w:r w:rsidR="00CE35BB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с 136 единиц в 2020 году до 158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единиц в 2025 год, с учетом актуализации сети;</w:t>
            </w:r>
          </w:p>
          <w:p w:rsidR="00EE113F" w:rsidRPr="005C4E85" w:rsidRDefault="00EE113F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 xml:space="preserve">сохранение уровня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фактической обеспеченности учреждениями культуры от нормативной потребности: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клубами и учреждениями клубного типа</w:t>
            </w:r>
            <w:r w:rsidR="00E93CAC" w:rsidRPr="005C4E85">
              <w:rPr>
                <w:color w:val="000000" w:themeColor="text1"/>
                <w:sz w:val="28"/>
                <w:szCs w:val="28"/>
              </w:rPr>
              <w:t xml:space="preserve"> не ниже 100%;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2863B4" w:rsidRPr="005C4E85">
              <w:rPr>
                <w:color w:val="000000" w:themeColor="text1"/>
                <w:sz w:val="28"/>
                <w:szCs w:val="28"/>
              </w:rPr>
              <w:t>ежегодное привлечение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</w:t>
            </w:r>
            <w:r w:rsidR="00276F13" w:rsidRPr="005C4E85">
              <w:rPr>
                <w:color w:val="000000" w:themeColor="text1"/>
                <w:sz w:val="28"/>
                <w:szCs w:val="28"/>
              </w:rPr>
              <w:t>х учреждений культуры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A207BB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темп роста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численности посетителей муниципального музея  </w:t>
            </w:r>
            <w:r w:rsidR="009E5E83" w:rsidRPr="005C4E85">
              <w:rPr>
                <w:color w:val="000000" w:themeColor="text1"/>
                <w:sz w:val="28"/>
                <w:szCs w:val="28"/>
              </w:rPr>
              <w:t xml:space="preserve">составит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103</w:t>
            </w:r>
            <w:r w:rsidR="009E5E83" w:rsidRPr="005C4E85">
              <w:rPr>
                <w:color w:val="000000" w:themeColor="text1"/>
                <w:sz w:val="28"/>
                <w:szCs w:val="28"/>
              </w:rPr>
              <w:t>%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в 2025 году; </w:t>
            </w:r>
          </w:p>
          <w:p w:rsidR="00B07763" w:rsidRPr="005C4E85" w:rsidRDefault="00B07763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фактической обеспеченности учреждениями культуры от нормативной потребности: библиотеками с 94% в 2020 году до 97% в 2025 году.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количества выданных документов из фондов муниципальных библиотек  810,32 тыс. ед</w:t>
            </w:r>
            <w:r w:rsidR="002249E1" w:rsidRPr="005C4E85">
              <w:rPr>
                <w:color w:val="000000" w:themeColor="text1"/>
                <w:sz w:val="28"/>
                <w:szCs w:val="28"/>
              </w:rPr>
              <w:t>иниц в 2020 году до 84</w:t>
            </w:r>
            <w:r w:rsidRPr="005C4E85">
              <w:rPr>
                <w:color w:val="000000" w:themeColor="text1"/>
                <w:sz w:val="28"/>
                <w:szCs w:val="28"/>
              </w:rPr>
              <w:t>0 тыс. единиц в 2025 году, с учетом актуализации сети</w:t>
            </w:r>
            <w:r w:rsidR="00851A68" w:rsidRPr="005C4E85">
              <w:rPr>
                <w:color w:val="000000" w:themeColor="text1"/>
                <w:sz w:val="28"/>
                <w:szCs w:val="28"/>
              </w:rPr>
              <w:t>.</w:t>
            </w:r>
          </w:p>
          <w:p w:rsidR="00064643" w:rsidRPr="005C4E85" w:rsidRDefault="00064643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</w:t>
            </w:r>
            <w:r w:rsidR="00BD3BBE" w:rsidRPr="005C4E85">
              <w:rPr>
                <w:color w:val="000000" w:themeColor="text1"/>
                <w:sz w:val="28"/>
                <w:szCs w:val="28"/>
              </w:rPr>
              <w:t xml:space="preserve"> 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 составит 1 ед. в 2023 году.</w:t>
            </w:r>
          </w:p>
        </w:tc>
      </w:tr>
    </w:tbl>
    <w:p w:rsidR="00095136" w:rsidRPr="005C4E85" w:rsidRDefault="00095136" w:rsidP="005C4E85">
      <w:pPr>
        <w:jc w:val="center"/>
        <w:rPr>
          <w:b/>
          <w:color w:val="000000" w:themeColor="text1"/>
          <w:sz w:val="28"/>
          <w:szCs w:val="28"/>
        </w:rPr>
      </w:pPr>
    </w:p>
    <w:p w:rsidR="00BD3BBE" w:rsidRPr="005C4E85" w:rsidRDefault="00BD3BBE" w:rsidP="005C4E85">
      <w:pPr>
        <w:jc w:val="center"/>
        <w:rPr>
          <w:b/>
          <w:color w:val="000000" w:themeColor="text1"/>
          <w:sz w:val="28"/>
          <w:szCs w:val="28"/>
        </w:rPr>
      </w:pPr>
    </w:p>
    <w:p w:rsidR="00BD3BBE" w:rsidRPr="005C4E85" w:rsidRDefault="00BD3BBE" w:rsidP="005C4E85">
      <w:pPr>
        <w:jc w:val="center"/>
        <w:rPr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rPr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center"/>
        <w:rPr>
          <w:b/>
          <w:color w:val="000000" w:themeColor="text1"/>
          <w:sz w:val="28"/>
          <w:szCs w:val="28"/>
        </w:rPr>
      </w:pPr>
      <w:r w:rsidRPr="005C4E85">
        <w:rPr>
          <w:b/>
          <w:color w:val="000000" w:themeColor="text1"/>
          <w:sz w:val="28"/>
          <w:szCs w:val="28"/>
        </w:rPr>
        <w:t xml:space="preserve">Приоритеты и цели реализуемой в Минераловодском городском округе муниципальной политики  в соответствующей сфере социально-экономического развития Минераловодского городского округа </w:t>
      </w:r>
    </w:p>
    <w:p w:rsidR="00095136" w:rsidRPr="005C4E85" w:rsidRDefault="00095136" w:rsidP="005C4E85">
      <w:pPr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 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- Указом Президента Российской Федерации от 7 мая 2018 года N 204 «О национальных целях  и стратегических задачах развития Российской Федерации на период до 2024 года»;</w:t>
      </w:r>
    </w:p>
    <w:p w:rsidR="002A23F2" w:rsidRPr="005C4E85" w:rsidRDefault="00283D5D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- Национальным</w:t>
      </w:r>
      <w:r w:rsidR="002A23F2" w:rsidRPr="005C4E85">
        <w:rPr>
          <w:color w:val="000000" w:themeColor="text1"/>
          <w:sz w:val="28"/>
          <w:szCs w:val="28"/>
        </w:rPr>
        <w:t xml:space="preserve"> проект</w:t>
      </w:r>
      <w:r w:rsidRPr="005C4E85">
        <w:rPr>
          <w:color w:val="000000" w:themeColor="text1"/>
          <w:sz w:val="28"/>
          <w:szCs w:val="28"/>
        </w:rPr>
        <w:t>ом</w:t>
      </w:r>
      <w:r w:rsidR="002A23F2" w:rsidRPr="005C4E85">
        <w:rPr>
          <w:color w:val="000000" w:themeColor="text1"/>
          <w:sz w:val="28"/>
          <w:szCs w:val="28"/>
        </w:rPr>
        <w:t xml:space="preserve"> «Культура», утверждённым президиумом Совета при Президенте Российской Федерации по стратегическому развитию и национальным проектам;</w:t>
      </w:r>
    </w:p>
    <w:p w:rsidR="002A23F2" w:rsidRPr="005C4E85" w:rsidRDefault="002A23F2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- Стратегией социально-экономического развития Северо-Кавказского федерального округа на период до 2030 года, утвержденной распоряжением Правительства Российской Федерации от 30 апреля 2022 г. N 1089-р;</w:t>
      </w:r>
    </w:p>
    <w:p w:rsidR="002A23F2" w:rsidRPr="005C4E85" w:rsidRDefault="002A23F2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- Законом Ставропольского края от 27 декабря 2019 г. № 110-кз  "О Стратегии социально-экономического развития Ставропольского края до 2035 года"; 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- Планом мероприятий ("дорожная карта") "Изменения в отраслях социальной сферы Ставропольского края, направленные на повышение эффективности сферы </w:t>
      </w:r>
      <w:r w:rsidRPr="005C4E85">
        <w:rPr>
          <w:color w:val="000000" w:themeColor="text1"/>
          <w:sz w:val="28"/>
          <w:szCs w:val="28"/>
        </w:rPr>
        <w:lastRenderedPageBreak/>
        <w:t xml:space="preserve">культуры Ставропольского края", утвержденным распоряжением Правительства Ставропольского края от 27 марта </w:t>
      </w:r>
      <w:smartTag w:uri="urn:schemas-microsoft-com:office:smarttags" w:element="metricconverter">
        <w:smartTagPr>
          <w:attr w:name="ProductID" w:val="2013 г"/>
        </w:smartTagPr>
        <w:r w:rsidRPr="005C4E85">
          <w:rPr>
            <w:color w:val="000000" w:themeColor="text1"/>
            <w:sz w:val="28"/>
            <w:szCs w:val="28"/>
          </w:rPr>
          <w:t>2013 г</w:t>
        </w:r>
      </w:smartTag>
      <w:r w:rsidRPr="005C4E85">
        <w:rPr>
          <w:color w:val="000000" w:themeColor="text1"/>
          <w:sz w:val="28"/>
          <w:szCs w:val="28"/>
        </w:rPr>
        <w:t xml:space="preserve">. N 79-рп </w:t>
      </w:r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(в редакции </w:t>
      </w:r>
      <w:hyperlink r:id="rId8" w:history="1">
        <w:r w:rsidRPr="005C4E85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распоряжений Правительства Ставропольского края от 10.07.2013 N 235-рп</w:t>
        </w:r>
      </w:hyperlink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9" w:history="1">
        <w:r w:rsidRPr="005C4E85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16.05.2014 N 167-рп</w:t>
        </w:r>
      </w:hyperlink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0" w:history="1">
        <w:r w:rsidRPr="005C4E85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12.05.2015 N 120-рп</w:t>
        </w:r>
      </w:hyperlink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1" w:history="1">
        <w:r w:rsidRPr="005C4E85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18.11.2016 N 374-рп</w:t>
        </w:r>
      </w:hyperlink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, </w:t>
      </w:r>
      <w:hyperlink r:id="rId12" w:history="1">
        <w:r w:rsidRPr="005C4E85">
          <w:rPr>
            <w:color w:val="000000" w:themeColor="text1"/>
            <w:spacing w:val="2"/>
            <w:sz w:val="28"/>
            <w:szCs w:val="28"/>
            <w:u w:val="single"/>
            <w:shd w:val="clear" w:color="auto" w:fill="FFFFFF"/>
          </w:rPr>
          <w:t>от 23.05.2017 N 127-рп</w:t>
        </w:r>
      </w:hyperlink>
      <w:r w:rsidRPr="005C4E85">
        <w:rPr>
          <w:color w:val="000000" w:themeColor="text1"/>
          <w:spacing w:val="2"/>
          <w:sz w:val="28"/>
          <w:szCs w:val="28"/>
          <w:shd w:val="clear" w:color="auto" w:fill="FFFFFF"/>
        </w:rPr>
        <w:t>)</w:t>
      </w:r>
      <w:r w:rsidRPr="005C4E85">
        <w:rPr>
          <w:color w:val="000000" w:themeColor="text1"/>
          <w:sz w:val="28"/>
          <w:szCs w:val="28"/>
        </w:rPr>
        <w:t xml:space="preserve">;  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- иными нормативными правовыми актами Ставропольского края и Минераловодского городского округа.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К приоритетным направлениям реализации Программы относятся: 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информации;  повышение качества и доступности услуг в области культуры, предоставляемых жителям Минераловодского городского округа, сохранение и популяризация многонационального культурного наследия народов Российской Федерации, проживающих на территории Минераловодского городского округа; выявление и развитие молодых талантов; повышение образовательной роли культуры.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С учетом изложенных приоритетных направлений в соответствующей сфере социально-экономического развития целями Программы являются:</w:t>
      </w:r>
    </w:p>
    <w:p w:rsidR="00095136" w:rsidRPr="005C4E85" w:rsidRDefault="00095136" w:rsidP="005C4E85">
      <w:pPr>
        <w:tabs>
          <w:tab w:val="left" w:pos="360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сохранение и развитие системы  дополнительного образования  в  области искусств Минераловодского городского округа; сохранение,  развитие  и популяризация  культурно-исторического наследия Минераловодского городского округа; развитие библиотечной деятельности в Минераловодском городском округе.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"Развитие дополнительного образования в сфере культуры " (приведена в приложении 1 к Программе);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"Организация содержательного досуга населения" (приведена в приложении 2 к Программе);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подпрограмма "Развитие системы библиотечного обслуживания" (приведена в приложении 3 к Программе);</w:t>
      </w:r>
    </w:p>
    <w:p w:rsidR="00827311" w:rsidRPr="005C4E85" w:rsidRDefault="00827311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подпрограмма "Сохранение и развитие культурного потенциала" (приведена в приложении 4 к Программе)</w:t>
      </w:r>
    </w:p>
    <w:p w:rsidR="00827311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подпрограмма "Обеспечение реализа</w:t>
      </w:r>
      <w:r w:rsidR="00827311" w:rsidRPr="005C4E85">
        <w:rPr>
          <w:color w:val="000000" w:themeColor="text1"/>
          <w:sz w:val="28"/>
          <w:szCs w:val="28"/>
        </w:rPr>
        <w:t xml:space="preserve">ции программы и </w:t>
      </w:r>
      <w:proofErr w:type="spellStart"/>
      <w:r w:rsidRPr="005C4E85">
        <w:rPr>
          <w:color w:val="000000" w:themeColor="text1"/>
          <w:sz w:val="28"/>
          <w:szCs w:val="28"/>
        </w:rPr>
        <w:t>общепрограммные</w:t>
      </w:r>
      <w:proofErr w:type="spellEnd"/>
      <w:r w:rsidRPr="005C4E85">
        <w:rPr>
          <w:color w:val="000000" w:themeColor="text1"/>
          <w:sz w:val="28"/>
          <w:szCs w:val="28"/>
        </w:rPr>
        <w:t xml:space="preserve"> мероприятия".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Сведения об индикаторах достижения целей Программы и показателях решения задач подпрограмм Программы и их значениях приведены в приложении </w:t>
      </w:r>
      <w:r w:rsidR="00E61498" w:rsidRPr="005C4E85">
        <w:rPr>
          <w:color w:val="000000" w:themeColor="text1"/>
          <w:sz w:val="28"/>
          <w:szCs w:val="28"/>
        </w:rPr>
        <w:t>5</w:t>
      </w:r>
      <w:r w:rsidRPr="005C4E85">
        <w:rPr>
          <w:color w:val="000000" w:themeColor="text1"/>
          <w:sz w:val="28"/>
          <w:szCs w:val="28"/>
        </w:rPr>
        <w:t xml:space="preserve"> к Программе.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Перечень основных мероприятий подпрограмм Программы приведен в приложении </w:t>
      </w:r>
      <w:r w:rsidR="00E61498" w:rsidRPr="005C4E85">
        <w:rPr>
          <w:color w:val="000000" w:themeColor="text1"/>
          <w:sz w:val="28"/>
          <w:szCs w:val="28"/>
        </w:rPr>
        <w:t>6</w:t>
      </w:r>
      <w:r w:rsidRPr="005C4E85">
        <w:rPr>
          <w:color w:val="000000" w:themeColor="text1"/>
          <w:sz w:val="28"/>
          <w:szCs w:val="28"/>
        </w:rPr>
        <w:t xml:space="preserve"> к Программе.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E61498" w:rsidRPr="005C4E85">
        <w:rPr>
          <w:color w:val="000000" w:themeColor="text1"/>
          <w:sz w:val="28"/>
          <w:szCs w:val="28"/>
        </w:rPr>
        <w:t>7</w:t>
      </w:r>
      <w:r w:rsidRPr="005C4E85">
        <w:rPr>
          <w:color w:val="000000" w:themeColor="text1"/>
          <w:sz w:val="28"/>
          <w:szCs w:val="28"/>
        </w:rPr>
        <w:t xml:space="preserve"> к Программе.</w:t>
      </w:r>
    </w:p>
    <w:p w:rsidR="00CE3055" w:rsidRPr="005C4E85" w:rsidRDefault="00CE3055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Сведения о весовых коэффициентах, присвоенных целям Программы, задачам подпрограмм Программы приведены в приложении </w:t>
      </w:r>
      <w:r w:rsidR="00E61498" w:rsidRPr="005C4E85">
        <w:rPr>
          <w:color w:val="000000" w:themeColor="text1"/>
          <w:sz w:val="28"/>
          <w:szCs w:val="28"/>
        </w:rPr>
        <w:t>8</w:t>
      </w:r>
      <w:r w:rsidRPr="005C4E85">
        <w:rPr>
          <w:color w:val="000000" w:themeColor="text1"/>
          <w:sz w:val="28"/>
          <w:szCs w:val="28"/>
        </w:rPr>
        <w:t xml:space="preserve"> к Программе.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>Сведения об источнике информации и методике расчета индикаторов достижения целей Программы  и показателей решения задач подпрограмм Программ</w:t>
      </w:r>
      <w:r w:rsidR="00CE3055" w:rsidRPr="005C4E85">
        <w:rPr>
          <w:color w:val="000000" w:themeColor="text1"/>
          <w:sz w:val="28"/>
          <w:szCs w:val="28"/>
        </w:rPr>
        <w:t xml:space="preserve">ы приведены в приложении </w:t>
      </w:r>
      <w:r w:rsidR="00E61498" w:rsidRPr="005C4E85">
        <w:rPr>
          <w:color w:val="000000" w:themeColor="text1"/>
          <w:sz w:val="28"/>
          <w:szCs w:val="28"/>
        </w:rPr>
        <w:t>9</w:t>
      </w:r>
      <w:r w:rsidRPr="005C4E85">
        <w:rPr>
          <w:color w:val="000000" w:themeColor="text1"/>
          <w:sz w:val="28"/>
          <w:szCs w:val="28"/>
        </w:rPr>
        <w:t xml:space="preserve"> к Программе.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          </w:t>
      </w:r>
      <w:r w:rsidRPr="005C4E85">
        <w:rPr>
          <w:color w:val="000000" w:themeColor="text1"/>
          <w:sz w:val="28"/>
          <w:szCs w:val="28"/>
        </w:rPr>
        <w:t>Сведения об основных мерах правового регулирования в сфере реализации Пр</w:t>
      </w:r>
      <w:r w:rsidR="00E61498" w:rsidRPr="005C4E85">
        <w:rPr>
          <w:color w:val="000000" w:themeColor="text1"/>
          <w:sz w:val="28"/>
          <w:szCs w:val="28"/>
        </w:rPr>
        <w:t>ограммы приведены в приложении 10</w:t>
      </w:r>
      <w:r w:rsidRPr="005C4E85">
        <w:rPr>
          <w:color w:val="000000" w:themeColor="text1"/>
          <w:sz w:val="28"/>
          <w:szCs w:val="28"/>
        </w:rPr>
        <w:t xml:space="preserve"> к Программе.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095136" w:rsidRPr="005C4E85" w:rsidRDefault="00095136" w:rsidP="005C4E85">
      <w:pPr>
        <w:jc w:val="both"/>
        <w:rPr>
          <w:color w:val="000000" w:themeColor="text1"/>
        </w:rPr>
      </w:pPr>
    </w:p>
    <w:p w:rsidR="003957D1" w:rsidRPr="005C4E85" w:rsidRDefault="003957D1" w:rsidP="005C4E85">
      <w:pPr>
        <w:jc w:val="both"/>
        <w:rPr>
          <w:color w:val="000000" w:themeColor="text1"/>
        </w:rPr>
      </w:pPr>
    </w:p>
    <w:p w:rsidR="003957D1" w:rsidRPr="005C4E85" w:rsidRDefault="003957D1" w:rsidP="005C4E85">
      <w:pPr>
        <w:jc w:val="both"/>
        <w:rPr>
          <w:color w:val="000000" w:themeColor="text1"/>
        </w:rPr>
      </w:pPr>
    </w:p>
    <w:p w:rsidR="003957D1" w:rsidRPr="005C4E85" w:rsidRDefault="003957D1" w:rsidP="005C4E85">
      <w:pPr>
        <w:jc w:val="both"/>
        <w:rPr>
          <w:color w:val="000000" w:themeColor="text1"/>
        </w:rPr>
      </w:pPr>
    </w:p>
    <w:p w:rsidR="00A46267" w:rsidRPr="005C4E85" w:rsidRDefault="00A46267" w:rsidP="005C4E85">
      <w:pPr>
        <w:jc w:val="both"/>
        <w:rPr>
          <w:color w:val="000000" w:themeColor="text1"/>
        </w:rPr>
      </w:pPr>
    </w:p>
    <w:p w:rsidR="00BD3BBE" w:rsidRPr="005C4E85" w:rsidRDefault="00095136" w:rsidP="005C4E85">
      <w:pPr>
        <w:ind w:firstLine="4678"/>
        <w:rPr>
          <w:color w:val="000000" w:themeColor="text1"/>
        </w:rPr>
      </w:pPr>
      <w:r w:rsidRPr="005C4E85">
        <w:rPr>
          <w:color w:val="000000" w:themeColor="text1"/>
        </w:rPr>
        <w:t xml:space="preserve">                     </w:t>
      </w: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BD3BBE" w:rsidRPr="005C4E85" w:rsidRDefault="00BD3BBE" w:rsidP="005C4E85">
      <w:pPr>
        <w:ind w:firstLine="4678"/>
        <w:rPr>
          <w:color w:val="000000" w:themeColor="text1"/>
        </w:rPr>
      </w:pPr>
    </w:p>
    <w:p w:rsidR="00095136" w:rsidRPr="005C4E85" w:rsidRDefault="00BD3BBE" w:rsidP="005C4E85">
      <w:pPr>
        <w:ind w:firstLine="467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</w:rPr>
        <w:t xml:space="preserve">                    </w:t>
      </w:r>
      <w:r w:rsidR="00095136" w:rsidRPr="005C4E85">
        <w:rPr>
          <w:color w:val="000000" w:themeColor="text1"/>
          <w:sz w:val="28"/>
          <w:szCs w:val="28"/>
        </w:rPr>
        <w:t>Приложение 2</w:t>
      </w:r>
    </w:p>
    <w:p w:rsidR="00095136" w:rsidRPr="005C4E85" w:rsidRDefault="00EA61E8" w:rsidP="005C4E85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</w:t>
      </w:r>
      <w:r w:rsidR="00095136" w:rsidRPr="005C4E85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5C4E85" w:rsidRDefault="00EA61E8" w:rsidP="005C4E85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</w:t>
      </w:r>
      <w:r w:rsidR="00095136" w:rsidRPr="005C4E85">
        <w:rPr>
          <w:color w:val="000000" w:themeColor="text1"/>
          <w:sz w:val="28"/>
          <w:szCs w:val="28"/>
        </w:rPr>
        <w:t>Ми</w:t>
      </w:r>
      <w:r w:rsidRPr="005C4E85">
        <w:rPr>
          <w:color w:val="000000" w:themeColor="text1"/>
          <w:sz w:val="28"/>
          <w:szCs w:val="28"/>
        </w:rPr>
        <w:t xml:space="preserve">нераловодского городского   округа </w:t>
      </w:r>
      <w:r w:rsidR="00095136" w:rsidRPr="005C4E85">
        <w:rPr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left="6379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left="595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1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5C4E85" w:rsidRDefault="00095136" w:rsidP="005C4E85">
      <w:pPr>
        <w:ind w:left="4680"/>
        <w:jc w:val="both"/>
        <w:rPr>
          <w:color w:val="000000" w:themeColor="text1"/>
        </w:rPr>
      </w:pPr>
    </w:p>
    <w:p w:rsidR="007A7744" w:rsidRPr="005C4E85" w:rsidRDefault="007A7744" w:rsidP="005C4E85">
      <w:pPr>
        <w:ind w:left="4680"/>
        <w:jc w:val="both"/>
        <w:rPr>
          <w:color w:val="000000" w:themeColor="text1"/>
        </w:rPr>
      </w:pPr>
    </w:p>
    <w:p w:rsidR="0046110E" w:rsidRPr="005C4E85" w:rsidRDefault="0046110E" w:rsidP="005C4E85">
      <w:pPr>
        <w:ind w:left="4680"/>
        <w:jc w:val="both"/>
        <w:rPr>
          <w:color w:val="000000" w:themeColor="text1"/>
        </w:rPr>
      </w:pP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«</w:t>
      </w:r>
      <w:r w:rsidRPr="005C4E85">
        <w:rPr>
          <w:caps/>
          <w:color w:val="000000" w:themeColor="text1"/>
          <w:sz w:val="28"/>
          <w:szCs w:val="28"/>
        </w:rPr>
        <w:t>Развитие дополнительного образования в сфере Культуры</w:t>
      </w:r>
      <w:r w:rsidRPr="005C4E85">
        <w:rPr>
          <w:color w:val="000000" w:themeColor="text1"/>
          <w:sz w:val="28"/>
          <w:szCs w:val="28"/>
        </w:rPr>
        <w:t xml:space="preserve">»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ПАСПОРТ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ПОДПРОГРАММЫ «</w:t>
      </w:r>
      <w:r w:rsidRPr="005C4E85">
        <w:rPr>
          <w:caps/>
          <w:color w:val="000000" w:themeColor="text1"/>
          <w:sz w:val="28"/>
          <w:szCs w:val="28"/>
        </w:rPr>
        <w:t xml:space="preserve">Развитие дополнительного образования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в сфере Культуры</w:t>
      </w:r>
      <w:r w:rsidRPr="005C4E85">
        <w:rPr>
          <w:color w:val="000000" w:themeColor="text1"/>
          <w:sz w:val="28"/>
          <w:szCs w:val="28"/>
        </w:rPr>
        <w:t xml:space="preserve">» </w:t>
      </w: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371"/>
      </w:tblGrid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Подпрограмма «Развитие дополнительного образования в сфере культуры» (далее – Подпрограмма)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 Нет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Муниципальное бюджетное учреждение дополнительного образования «Детская школа искусств им. Д.Б. </w:t>
            </w:r>
            <w:proofErr w:type="spellStart"/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Кабалевского</w:t>
            </w:r>
            <w:proofErr w:type="spellEnd"/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» Минераловодского городского округа Ставропольского края,</w:t>
            </w:r>
          </w:p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края, </w:t>
            </w:r>
          </w:p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Муниципальное казенное учреждение дополнительного образования «Детская музыкальная школа» Минераловодского городского округа Ставропольского края</w:t>
            </w:r>
          </w:p>
          <w:p w:rsidR="0046110E" w:rsidRPr="005C4E85" w:rsidRDefault="0046110E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 xml:space="preserve">Задачи </w:t>
            </w:r>
          </w:p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Обеспечение современного качества, доступности и эффективности дополнительного образования в области искусств Минераловодского городского округа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CF44F8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Показатели решения задач</w:t>
            </w:r>
            <w:r w:rsidR="00095136"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- </w:t>
            </w:r>
            <w:r w:rsidR="0084399D" w:rsidRPr="005C4E85">
              <w:rPr>
                <w:rFonts w:eastAsia="Calibri"/>
                <w:color w:val="000000" w:themeColor="text1"/>
                <w:sz w:val="28"/>
                <w:szCs w:val="28"/>
              </w:rPr>
              <w:t>темп роста численности</w:t>
            </w: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 учащихся муниципальных учреждений дополнительного образования, привлекаемых к участию в творческих мероприятиях, в целях выявления</w:t>
            </w:r>
            <w:r w:rsidR="0084399D" w:rsidRPr="005C4E85">
              <w:rPr>
                <w:rFonts w:eastAsia="Calibri"/>
                <w:color w:val="000000" w:themeColor="text1"/>
                <w:sz w:val="28"/>
                <w:szCs w:val="28"/>
              </w:rPr>
              <w:t xml:space="preserve"> и поддержки юных талантов, %</w:t>
            </w: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доля детских школ искусств муниципального городского округа, оснащенных музыкальными инструментами, обору</w:t>
            </w:r>
            <w:r w:rsidR="0046110E" w:rsidRPr="005C4E85">
              <w:rPr>
                <w:color w:val="000000" w:themeColor="text1"/>
                <w:sz w:val="28"/>
                <w:szCs w:val="28"/>
              </w:rPr>
              <w:t>дованием и учебными материалами, %;</w:t>
            </w:r>
          </w:p>
          <w:p w:rsidR="003957D1" w:rsidRPr="005C4E85" w:rsidRDefault="003957D1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  <w:r w:rsidR="0046110E" w:rsidRPr="005C4E85">
              <w:rPr>
                <w:color w:val="000000" w:themeColor="text1"/>
                <w:sz w:val="28"/>
                <w:szCs w:val="28"/>
              </w:rPr>
              <w:t>, ед.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2020 – 2025</w:t>
            </w:r>
          </w:p>
        </w:tc>
      </w:tr>
      <w:tr w:rsidR="005C4E85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t>Объёмы и источники финансового обеспечения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Объём финансового обеспечения Подпрограммы составляет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286 609,78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руб., в том числе по годам реализации: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48 147,41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</w:t>
            </w:r>
            <w:r w:rsidR="00603FF9" w:rsidRPr="005C4E85">
              <w:rPr>
                <w:color w:val="000000" w:themeColor="text1"/>
                <w:sz w:val="28"/>
                <w:szCs w:val="28"/>
              </w:rPr>
              <w:t>39</w:t>
            </w:r>
            <w:r w:rsidR="004E4CE8" w:rsidRPr="005C4E85">
              <w:rPr>
                <w:color w:val="000000" w:themeColor="text1"/>
                <w:sz w:val="28"/>
                <w:szCs w:val="28"/>
              </w:rPr>
              <w:t xml:space="preserve"> 308,94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51 990,56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48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 226,89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53 205,37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</w:t>
            </w:r>
            <w:r w:rsidR="00C17F8E" w:rsidRPr="005C4E85">
              <w:rPr>
                <w:color w:val="000000" w:themeColor="text1"/>
                <w:sz w:val="28"/>
                <w:szCs w:val="28"/>
              </w:rPr>
              <w:t>45 730,61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бюджет Минераловодского городского округа Ставропольского края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277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 799,08</w:t>
            </w:r>
            <w:r w:rsidR="006B77AB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 рублей, в том числе по годам: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47 035,84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4E4CE8" w:rsidRPr="005C4E85">
              <w:rPr>
                <w:color w:val="000000" w:themeColor="text1"/>
                <w:sz w:val="28"/>
                <w:szCs w:val="28"/>
              </w:rPr>
              <w:t>37 892,65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49 685,11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45 809,50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52 425,37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44 950,61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федерального бюджета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20 316,93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рублей, в том числе по годам: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9 489,51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 0,00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2022 год –  4 034,22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6 793,20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2025 год –  0,00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сред</w:t>
            </w:r>
            <w:r w:rsidR="00603FF9" w:rsidRPr="005C4E85">
              <w:rPr>
                <w:color w:val="000000" w:themeColor="text1"/>
                <w:sz w:val="28"/>
                <w:szCs w:val="28"/>
              </w:rPr>
              <w:t xml:space="preserve">ства краевого бюджета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1 175,58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рублей, в том числе по годам: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605,71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 0,00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2022 год –  212,33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603FF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357,54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2025 год –  0,00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бюджета округа 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256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 306,58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36 940,62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2B2E13" w:rsidRPr="005C4E85">
              <w:rPr>
                <w:color w:val="000000" w:themeColor="text1"/>
                <w:sz w:val="28"/>
                <w:szCs w:val="28"/>
              </w:rPr>
              <w:t>37</w:t>
            </w:r>
            <w:r w:rsidR="00A72322" w:rsidRPr="005C4E85">
              <w:rPr>
                <w:color w:val="000000" w:themeColor="text1"/>
                <w:sz w:val="28"/>
                <w:szCs w:val="28"/>
              </w:rPr>
              <w:t> 892,65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45 438,57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45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 809,50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45 274,64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44 950,61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6B77AB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 участников  –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8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 810,69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 тыс. рублей, 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   1 111,57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   1</w:t>
            </w:r>
            <w:r w:rsidR="00603FF9" w:rsidRPr="005C4E85">
              <w:rPr>
                <w:color w:val="000000" w:themeColor="text1"/>
                <w:sz w:val="28"/>
                <w:szCs w:val="28"/>
              </w:rPr>
              <w:t> 416,29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  </w:t>
            </w:r>
            <w:r w:rsidR="003973B0" w:rsidRPr="005C4E85">
              <w:rPr>
                <w:color w:val="000000" w:themeColor="text1"/>
                <w:sz w:val="28"/>
                <w:szCs w:val="28"/>
              </w:rPr>
              <w:t>2 305,45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A72322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 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2 417,39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A72322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  </w:t>
            </w:r>
            <w:r w:rsidR="000B32FA" w:rsidRPr="005C4E85">
              <w:rPr>
                <w:color w:val="000000" w:themeColor="text1"/>
                <w:sz w:val="28"/>
                <w:szCs w:val="28"/>
              </w:rPr>
              <w:t>78</w:t>
            </w:r>
            <w:r w:rsidR="00AC4522" w:rsidRPr="005C4E85">
              <w:rPr>
                <w:color w:val="000000" w:themeColor="text1"/>
                <w:sz w:val="28"/>
                <w:szCs w:val="28"/>
              </w:rPr>
              <w:t xml:space="preserve">0,00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A72322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  </w:t>
            </w:r>
            <w:r w:rsidR="000B32FA" w:rsidRPr="005C4E85">
              <w:rPr>
                <w:color w:val="000000" w:themeColor="text1"/>
                <w:sz w:val="28"/>
                <w:szCs w:val="28"/>
              </w:rPr>
              <w:t>78</w:t>
            </w:r>
            <w:r w:rsidR="00AC4522" w:rsidRPr="005C4E85">
              <w:rPr>
                <w:color w:val="000000" w:themeColor="text1"/>
                <w:sz w:val="28"/>
                <w:szCs w:val="28"/>
              </w:rPr>
              <w:t xml:space="preserve">0,00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</w:t>
            </w:r>
          </w:p>
        </w:tc>
      </w:tr>
      <w:tr w:rsidR="0009332D" w:rsidRPr="005C4E85" w:rsidTr="00DC369C">
        <w:tc>
          <w:tcPr>
            <w:tcW w:w="2660" w:type="dxa"/>
            <w:shd w:val="clear" w:color="auto" w:fill="auto"/>
          </w:tcPr>
          <w:p w:rsidR="00095136" w:rsidRPr="005C4E85" w:rsidRDefault="00095136" w:rsidP="005C4E85">
            <w:pPr>
              <w:autoSpaceDE w:val="0"/>
              <w:autoSpaceDN w:val="0"/>
              <w:adjustRightInd w:val="0"/>
              <w:outlineLvl w:val="1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C4E85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371" w:type="dxa"/>
            <w:shd w:val="clear" w:color="auto" w:fill="auto"/>
          </w:tcPr>
          <w:p w:rsidR="00095136" w:rsidRPr="005C4E85" w:rsidRDefault="00095136" w:rsidP="005C4E85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84399D" w:rsidRPr="005C4E85">
              <w:rPr>
                <w:color w:val="000000" w:themeColor="text1"/>
                <w:sz w:val="28"/>
                <w:szCs w:val="28"/>
              </w:rPr>
              <w:t xml:space="preserve">темпа роста </w:t>
            </w:r>
            <w:r w:rsidRPr="005C4E85">
              <w:rPr>
                <w:color w:val="000000" w:themeColor="text1"/>
                <w:sz w:val="28"/>
                <w:szCs w:val="28"/>
              </w:rPr>
              <w:t>численности учащихся муниципальных учреждений    дополнительного образования</w:t>
            </w:r>
            <w:r w:rsidR="0084399D" w:rsidRPr="005C4E85">
              <w:rPr>
                <w:color w:val="000000" w:themeColor="text1"/>
                <w:sz w:val="28"/>
                <w:szCs w:val="28"/>
              </w:rPr>
              <w:t xml:space="preserve">, привлекаемых к участию  </w:t>
            </w:r>
            <w:r w:rsidRPr="005C4E85">
              <w:rPr>
                <w:color w:val="000000" w:themeColor="text1"/>
                <w:sz w:val="28"/>
                <w:szCs w:val="28"/>
              </w:rPr>
              <w:t>в творческих мероприятиях, в целях выяв</w:t>
            </w:r>
            <w:r w:rsidR="0084399D" w:rsidRPr="005C4E85">
              <w:rPr>
                <w:color w:val="000000" w:themeColor="text1"/>
                <w:sz w:val="28"/>
                <w:szCs w:val="28"/>
              </w:rPr>
              <w:t>ления и поддержки юных талантов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84399D" w:rsidRPr="005C4E85">
              <w:rPr>
                <w:color w:val="000000" w:themeColor="text1"/>
                <w:sz w:val="28"/>
                <w:szCs w:val="28"/>
              </w:rPr>
              <w:t xml:space="preserve">до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134</w:t>
            </w:r>
            <w:r w:rsidR="0084399D" w:rsidRPr="005C4E85">
              <w:rPr>
                <w:color w:val="000000" w:themeColor="text1"/>
                <w:sz w:val="28"/>
                <w:szCs w:val="28"/>
              </w:rPr>
              <w:t>%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в 2025 году;</w:t>
            </w:r>
          </w:p>
          <w:p w:rsidR="002C513F" w:rsidRPr="005C4E85" w:rsidRDefault="00095136" w:rsidP="005C4E85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доли оснащенности детских школ искусств муниципального городского округа, музыкальными инструментами, оборудованием и учебными материалами, с 30%  в 2020 год</w:t>
            </w:r>
            <w:r w:rsidR="003B4457" w:rsidRPr="005C4E85">
              <w:rPr>
                <w:color w:val="000000" w:themeColor="text1"/>
                <w:sz w:val="28"/>
                <w:szCs w:val="28"/>
              </w:rPr>
              <w:t>у до 89</w:t>
            </w:r>
            <w:r w:rsidRPr="005C4E85">
              <w:rPr>
                <w:color w:val="000000" w:themeColor="text1"/>
                <w:sz w:val="28"/>
                <w:szCs w:val="28"/>
              </w:rPr>
              <w:t>% в 2025 году.</w:t>
            </w:r>
          </w:p>
          <w:p w:rsidR="00095136" w:rsidRPr="005C4E85" w:rsidRDefault="002C513F" w:rsidP="005C4E85">
            <w:pPr>
              <w:tabs>
                <w:tab w:val="left" w:pos="9945"/>
              </w:tabs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количество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составит 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ед. в 2024 году.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                 </w:t>
            </w:r>
          </w:p>
        </w:tc>
      </w:tr>
    </w:tbl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7C0093" w:rsidRPr="005C4E85" w:rsidRDefault="007C0093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5C4E85">
        <w:rPr>
          <w:rFonts w:eastAsia="Calibri"/>
          <w:b/>
          <w:color w:val="000000" w:themeColor="text1"/>
          <w:sz w:val="28"/>
          <w:szCs w:val="28"/>
        </w:rPr>
        <w:t>Характеристика основных мероприятий Подпрограммы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 xml:space="preserve">Подпрограммой предусмотрена реализация  следующих основных мероприятий: 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lastRenderedPageBreak/>
        <w:t xml:space="preserve">           </w:t>
      </w:r>
      <w:r w:rsidRPr="005C4E85">
        <w:rPr>
          <w:rFonts w:eastAsia="Calibri"/>
          <w:color w:val="000000" w:themeColor="text1"/>
          <w:sz w:val="28"/>
          <w:szCs w:val="28"/>
          <w:u w:val="single"/>
        </w:rPr>
        <w:t>Основное мероприятие 1.</w:t>
      </w:r>
      <w:r w:rsidRPr="005C4E85">
        <w:rPr>
          <w:rFonts w:eastAsia="Calibri"/>
          <w:color w:val="000000" w:themeColor="text1"/>
          <w:sz w:val="28"/>
          <w:szCs w:val="28"/>
        </w:rPr>
        <w:t xml:space="preserve"> «Реализация дополнительных общеразвивающих и предпрофессиональных программ в области искусств»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ab/>
        <w:t>в том числе мероприятия: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ab/>
      </w:r>
      <w:r w:rsidR="005E5FE6" w:rsidRPr="005C4E85">
        <w:rPr>
          <w:rFonts w:eastAsia="Calibri"/>
          <w:i/>
          <w:color w:val="000000" w:themeColor="text1"/>
          <w:sz w:val="28"/>
          <w:szCs w:val="28"/>
        </w:rPr>
        <w:t>1.1</w:t>
      </w:r>
      <w:r w:rsidR="005C7351" w:rsidRPr="005C4E85">
        <w:rPr>
          <w:rFonts w:eastAsia="Calibri"/>
          <w:i/>
          <w:color w:val="000000" w:themeColor="text1"/>
          <w:sz w:val="28"/>
          <w:szCs w:val="28"/>
        </w:rPr>
        <w:t>.</w:t>
      </w:r>
      <w:r w:rsidR="0046110E" w:rsidRPr="005C4E85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культуры;</w:t>
      </w:r>
    </w:p>
    <w:p w:rsidR="00095136" w:rsidRPr="005C4E85" w:rsidRDefault="005C7351" w:rsidP="005C4E85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ab/>
        <w:t>1.2.</w:t>
      </w:r>
      <w:r w:rsidR="00095136"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</w:t>
      </w:r>
      <w:r w:rsidR="00133F0A"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</w:r>
      <w:r w:rsidR="00095136"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>;</w:t>
      </w:r>
    </w:p>
    <w:p w:rsidR="0046110E" w:rsidRPr="005C4E85" w:rsidRDefault="0046110E" w:rsidP="005C4E85">
      <w:pPr>
        <w:autoSpaceDE w:val="0"/>
        <w:autoSpaceDN w:val="0"/>
        <w:adjustRightInd w:val="0"/>
        <w:jc w:val="both"/>
        <w:outlineLvl w:val="1"/>
        <w:rPr>
          <w:rFonts w:eastAsia="Calibri"/>
          <w:bCs/>
          <w:i/>
          <w:iCs/>
          <w:color w:val="000000" w:themeColor="text1"/>
          <w:sz w:val="28"/>
          <w:szCs w:val="28"/>
        </w:rPr>
      </w:pPr>
      <w:r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         </w:t>
      </w:r>
      <w:r w:rsidR="005C7351"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>1.3.</w:t>
      </w:r>
      <w:r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Уплата налога на имущество организаций и земельного налога;</w:t>
      </w:r>
    </w:p>
    <w:p w:rsidR="00095136" w:rsidRPr="005C4E85" w:rsidRDefault="005C7351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ab/>
        <w:t>1.4.</w:t>
      </w:r>
      <w:r w:rsidR="0046110E" w:rsidRPr="005C4E85">
        <w:rPr>
          <w:rFonts w:eastAsia="Calibri"/>
          <w:bCs/>
          <w:i/>
          <w:iCs/>
          <w:color w:val="000000" w:themeColor="text1"/>
          <w:sz w:val="28"/>
          <w:szCs w:val="28"/>
        </w:rPr>
        <w:t xml:space="preserve"> </w:t>
      </w:r>
      <w:r w:rsidR="00095136" w:rsidRPr="005C4E85">
        <w:rPr>
          <w:rFonts w:eastAsia="Calibri"/>
          <w:i/>
          <w:color w:val="000000" w:themeColor="text1"/>
          <w:sz w:val="28"/>
          <w:szCs w:val="28"/>
        </w:rPr>
        <w:t>Проведение работ по капитальному ремонту зданий и сооружений муниципальных учреждений дополнительного образования в сфере культуры.</w:t>
      </w:r>
    </w:p>
    <w:p w:rsidR="00095136" w:rsidRPr="005C4E85" w:rsidRDefault="00095136" w:rsidP="005C4E85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В рамках реализации  данного основного мероприятия Подпрограммы проводится обучение по дополнительным общеразвивающим и  предпрофессиональным программам в области искусств, а  также  предполагается проведение конкурсов, фестивалей, выставок; участие в культурно – массовых мероприятиях и участие в конкурсах, фестивалях, выставках различного уровня. 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ab/>
      </w:r>
      <w:r w:rsidRPr="005C4E85">
        <w:rPr>
          <w:rFonts w:eastAsia="Calibri"/>
          <w:color w:val="000000" w:themeColor="text1"/>
          <w:sz w:val="28"/>
          <w:szCs w:val="28"/>
          <w:u w:val="single"/>
        </w:rPr>
        <w:t>Основное мероприятие 2.</w:t>
      </w:r>
      <w:r w:rsidRPr="005C4E85">
        <w:rPr>
          <w:rFonts w:eastAsia="Calibri"/>
          <w:color w:val="000000" w:themeColor="text1"/>
          <w:sz w:val="28"/>
          <w:szCs w:val="28"/>
        </w:rPr>
        <w:t xml:space="preserve"> «Модернизация имущественных комплексов муниципальных  учреждений  дополнительного образования в сфере культуры».</w:t>
      </w: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>В рамках реализации данного основного мероприятия Подпрограммы предполагается  внедрение современного технического звукового, светового, проекционного оборудования, которое обеспечит переход на качественно новый уровень обучения.</w:t>
      </w:r>
    </w:p>
    <w:p w:rsidR="00095136" w:rsidRPr="005C4E85" w:rsidRDefault="00095136" w:rsidP="005C4E85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данных основных мероприятий Подпрограммы станут:</w:t>
      </w:r>
    </w:p>
    <w:p w:rsidR="00095136" w:rsidRPr="005C4E85" w:rsidRDefault="00095136" w:rsidP="005C4E85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увеличение </w:t>
      </w:r>
      <w:r w:rsidR="006E76A6" w:rsidRPr="005C4E85">
        <w:rPr>
          <w:color w:val="000000" w:themeColor="text1"/>
          <w:sz w:val="28"/>
          <w:szCs w:val="28"/>
        </w:rPr>
        <w:t xml:space="preserve">темпа роста </w:t>
      </w:r>
      <w:r w:rsidRPr="005C4E85">
        <w:rPr>
          <w:color w:val="000000" w:themeColor="text1"/>
          <w:sz w:val="28"/>
          <w:szCs w:val="28"/>
        </w:rPr>
        <w:t>численности обучающихся по  образовательным программам для детей в области искусств в муниципальных учрежден</w:t>
      </w:r>
      <w:r w:rsidR="006E76A6" w:rsidRPr="005C4E85">
        <w:rPr>
          <w:color w:val="000000" w:themeColor="text1"/>
          <w:sz w:val="28"/>
          <w:szCs w:val="28"/>
        </w:rPr>
        <w:t>иях дополнительного образования, что составит 106,52%</w:t>
      </w:r>
      <w:r w:rsidRPr="005C4E85">
        <w:rPr>
          <w:color w:val="000000" w:themeColor="text1"/>
          <w:sz w:val="28"/>
          <w:szCs w:val="28"/>
        </w:rPr>
        <w:t xml:space="preserve"> в 2025 году; </w:t>
      </w:r>
    </w:p>
    <w:p w:rsidR="00095136" w:rsidRPr="005C4E85" w:rsidRDefault="00095136" w:rsidP="005C4E85">
      <w:pPr>
        <w:tabs>
          <w:tab w:val="left" w:pos="9945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увеличение </w:t>
      </w:r>
      <w:r w:rsidR="00304804" w:rsidRPr="005C4E85">
        <w:rPr>
          <w:color w:val="000000" w:themeColor="text1"/>
          <w:sz w:val="28"/>
          <w:szCs w:val="28"/>
        </w:rPr>
        <w:t xml:space="preserve">темпа роста </w:t>
      </w:r>
      <w:r w:rsidRPr="005C4E85">
        <w:rPr>
          <w:color w:val="000000" w:themeColor="text1"/>
          <w:sz w:val="28"/>
          <w:szCs w:val="28"/>
        </w:rPr>
        <w:t>численности учащихся муниципальных учреждений    дополнительного образо</w:t>
      </w:r>
      <w:r w:rsidR="00304804" w:rsidRPr="005C4E85">
        <w:rPr>
          <w:color w:val="000000" w:themeColor="text1"/>
          <w:sz w:val="28"/>
          <w:szCs w:val="28"/>
        </w:rPr>
        <w:t xml:space="preserve">вания, привлекаемых к участию </w:t>
      </w:r>
      <w:r w:rsidRPr="005C4E85">
        <w:rPr>
          <w:color w:val="000000" w:themeColor="text1"/>
          <w:sz w:val="28"/>
          <w:szCs w:val="28"/>
        </w:rPr>
        <w:t>в творческих мероприятиях, в целях выявления и поддержки юных талантов</w:t>
      </w:r>
      <w:r w:rsidR="00304804" w:rsidRPr="005C4E85">
        <w:rPr>
          <w:color w:val="000000" w:themeColor="text1"/>
          <w:sz w:val="28"/>
          <w:szCs w:val="28"/>
        </w:rPr>
        <w:t xml:space="preserve"> до </w:t>
      </w:r>
      <w:r w:rsidR="009F647B" w:rsidRPr="005C4E85">
        <w:rPr>
          <w:color w:val="000000" w:themeColor="text1"/>
          <w:sz w:val="28"/>
          <w:szCs w:val="28"/>
        </w:rPr>
        <w:t>134</w:t>
      </w:r>
      <w:r w:rsidR="00304804" w:rsidRPr="005C4E85">
        <w:rPr>
          <w:color w:val="000000" w:themeColor="text1"/>
          <w:sz w:val="28"/>
          <w:szCs w:val="28"/>
        </w:rPr>
        <w:t xml:space="preserve">% </w:t>
      </w:r>
      <w:r w:rsidRPr="005C4E85">
        <w:rPr>
          <w:color w:val="000000" w:themeColor="text1"/>
          <w:sz w:val="28"/>
          <w:szCs w:val="28"/>
        </w:rPr>
        <w:t xml:space="preserve">в 2025 году.                       </w:t>
      </w:r>
    </w:p>
    <w:p w:rsidR="00095136" w:rsidRPr="005C4E85" w:rsidRDefault="00095136" w:rsidP="005C4E85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</w:r>
      <w:r w:rsidRPr="005C4E85">
        <w:rPr>
          <w:color w:val="000000" w:themeColor="text1"/>
          <w:sz w:val="28"/>
          <w:szCs w:val="28"/>
          <w:u w:val="single"/>
        </w:rPr>
        <w:t>Основное мероприятие 3.</w:t>
      </w:r>
      <w:r w:rsidRPr="005C4E85">
        <w:rPr>
          <w:color w:val="000000" w:themeColor="text1"/>
          <w:sz w:val="28"/>
          <w:szCs w:val="28"/>
        </w:rPr>
        <w:t xml:space="preserve"> «Реализация регионального проекта «Культурная среда».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  <w:lang w:eastAsia="en-US"/>
        </w:rPr>
      </w:pPr>
      <w:r w:rsidRPr="005C4E85">
        <w:rPr>
          <w:rFonts w:eastAsia="Calibri"/>
          <w:color w:val="000000" w:themeColor="text1"/>
          <w:sz w:val="28"/>
          <w:szCs w:val="28"/>
        </w:rPr>
        <w:tab/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Данное основное мероприятие Подпрограммы реализуется в соответствии с Указом Президента Российской Федерации от 7 мая 2018 года № 204 </w:t>
      </w:r>
      <w:r w:rsidRPr="005C4E85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≪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>О национальных целях и стратегических задачах развития Российской Федерации на период до 2024 года</w:t>
      </w:r>
      <w:r w:rsidRPr="005C4E85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≫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 - Указ Президента Российской Федерации от 7 мая 2018 года № 204) и национальным проектом </w:t>
      </w:r>
      <w:r w:rsidRPr="005C4E85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≪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>Культура</w:t>
      </w:r>
      <w:r w:rsidRPr="005C4E85">
        <w:rPr>
          <w:rFonts w:ascii="Cambria Math" w:eastAsia="Calibri" w:hAnsi="Cambria Math" w:cs="Cambria Math"/>
          <w:color w:val="000000" w:themeColor="text1"/>
          <w:sz w:val="28"/>
          <w:szCs w:val="28"/>
          <w:lang w:eastAsia="en-US"/>
        </w:rPr>
        <w:t>≫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(федеральный проект «Обеспечение качественно нового уровня развития инфраструктуры культуры» - </w:t>
      </w:r>
      <w:r w:rsidRPr="005C4E85">
        <w:rPr>
          <w:rFonts w:eastAsia="Calibri"/>
          <w:b/>
          <w:color w:val="000000" w:themeColor="text1"/>
          <w:sz w:val="28"/>
          <w:szCs w:val="28"/>
          <w:lang w:eastAsia="en-US"/>
        </w:rPr>
        <w:t>«Культурная среда»),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 утвержденным президиумом Совета при Президенте Российской Федерации по стратегическому развитию и </w:t>
      </w:r>
      <w:r w:rsidR="001F16F6" w:rsidRPr="005C4E85">
        <w:rPr>
          <w:rFonts w:eastAsia="Calibri"/>
          <w:color w:val="000000" w:themeColor="text1"/>
          <w:sz w:val="28"/>
          <w:szCs w:val="28"/>
          <w:lang w:eastAsia="en-US"/>
        </w:rPr>
        <w:t>национальным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 проектам.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ab/>
        <w:t>В рамках данного основного мероприятия Подпрограммы пред</w:t>
      </w:r>
      <w:r w:rsidR="00C46BF8" w:rsidRPr="005C4E85">
        <w:rPr>
          <w:rFonts w:eastAsia="Calibri"/>
          <w:color w:val="000000" w:themeColor="text1"/>
          <w:sz w:val="28"/>
          <w:szCs w:val="28"/>
          <w:lang w:eastAsia="en-US"/>
        </w:rPr>
        <w:t>усмотрены следующие мероприятия</w:t>
      </w:r>
      <w:r w:rsidRPr="005C4E85">
        <w:rPr>
          <w:rFonts w:eastAsia="Calibri"/>
          <w:color w:val="000000" w:themeColor="text1"/>
          <w:sz w:val="28"/>
          <w:szCs w:val="28"/>
          <w:lang w:eastAsia="en-US"/>
        </w:rPr>
        <w:t xml:space="preserve">: </w:t>
      </w:r>
    </w:p>
    <w:p w:rsidR="002C1162" w:rsidRPr="005C4E85" w:rsidRDefault="005C7351" w:rsidP="005C4E8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 xml:space="preserve">         </w:t>
      </w:r>
      <w:r w:rsidRPr="005C4E85">
        <w:rPr>
          <w:i/>
          <w:color w:val="000000" w:themeColor="text1"/>
          <w:sz w:val="28"/>
          <w:szCs w:val="28"/>
        </w:rPr>
        <w:t>3.1.</w:t>
      </w:r>
      <w:r w:rsidR="00095136" w:rsidRPr="005C4E85">
        <w:rPr>
          <w:i/>
          <w:color w:val="000000" w:themeColor="text1"/>
          <w:sz w:val="28"/>
          <w:szCs w:val="28"/>
        </w:rPr>
        <w:t xml:space="preserve"> </w:t>
      </w:r>
      <w:r w:rsidRPr="005C4E85">
        <w:rPr>
          <w:i/>
          <w:color w:val="000000" w:themeColor="text1"/>
          <w:sz w:val="28"/>
          <w:szCs w:val="28"/>
        </w:rPr>
        <w:t>Г</w:t>
      </w:r>
      <w:r w:rsidR="00C46BF8" w:rsidRPr="005C4E85">
        <w:rPr>
          <w:i/>
          <w:color w:val="000000" w:themeColor="text1"/>
          <w:sz w:val="28"/>
          <w:szCs w:val="28"/>
        </w:rPr>
        <w:t>осударственная</w:t>
      </w:r>
      <w:r w:rsidR="007023B8" w:rsidRPr="005C4E85">
        <w:rPr>
          <w:i/>
          <w:color w:val="000000" w:themeColor="text1"/>
          <w:sz w:val="28"/>
          <w:szCs w:val="28"/>
        </w:rPr>
        <w:t xml:space="preserve"> </w:t>
      </w:r>
      <w:r w:rsidR="00C46BF8" w:rsidRPr="005C4E85">
        <w:rPr>
          <w:i/>
          <w:color w:val="000000" w:themeColor="text1"/>
          <w:sz w:val="28"/>
          <w:szCs w:val="28"/>
        </w:rPr>
        <w:t>поддержка</w:t>
      </w:r>
      <w:r w:rsidR="00095136" w:rsidRPr="005C4E85">
        <w:rPr>
          <w:i/>
          <w:color w:val="000000" w:themeColor="text1"/>
          <w:sz w:val="28"/>
          <w:szCs w:val="28"/>
        </w:rPr>
        <w:t xml:space="preserve">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</w:t>
      </w:r>
      <w:r w:rsidR="007023B8" w:rsidRPr="005C4E85">
        <w:rPr>
          <w:i/>
          <w:color w:val="000000" w:themeColor="text1"/>
          <w:sz w:val="28"/>
          <w:szCs w:val="28"/>
        </w:rPr>
        <w:t>ых образовательных организаций)</w:t>
      </w:r>
      <w:r w:rsidR="002C1162" w:rsidRPr="005C4E85">
        <w:rPr>
          <w:color w:val="000000" w:themeColor="text1"/>
          <w:sz w:val="28"/>
          <w:szCs w:val="28"/>
        </w:rPr>
        <w:t>;</w:t>
      </w:r>
    </w:p>
    <w:p w:rsidR="00095136" w:rsidRPr="005C4E85" w:rsidRDefault="005C7351" w:rsidP="005C4E85">
      <w:pPr>
        <w:autoSpaceDE w:val="0"/>
        <w:autoSpaceDN w:val="0"/>
        <w:adjustRightInd w:val="0"/>
        <w:jc w:val="both"/>
        <w:rPr>
          <w:i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</w:t>
      </w:r>
      <w:r w:rsidRPr="005C4E85">
        <w:rPr>
          <w:i/>
          <w:color w:val="000000" w:themeColor="text1"/>
          <w:sz w:val="28"/>
          <w:szCs w:val="28"/>
        </w:rPr>
        <w:t>3.2.</w:t>
      </w:r>
      <w:r w:rsidRPr="005C4E85">
        <w:rPr>
          <w:color w:val="000000" w:themeColor="text1"/>
          <w:sz w:val="28"/>
          <w:szCs w:val="28"/>
        </w:rPr>
        <w:t xml:space="preserve"> Г</w:t>
      </w:r>
      <w:r w:rsidR="007023B8" w:rsidRPr="005C4E85">
        <w:rPr>
          <w:i/>
          <w:color w:val="000000" w:themeColor="text1"/>
          <w:sz w:val="28"/>
          <w:szCs w:val="28"/>
        </w:rPr>
        <w:t>осудар</w:t>
      </w:r>
      <w:r w:rsidR="00C46BF8" w:rsidRPr="005C4E85">
        <w:rPr>
          <w:i/>
          <w:color w:val="000000" w:themeColor="text1"/>
          <w:sz w:val="28"/>
          <w:szCs w:val="28"/>
        </w:rPr>
        <w:t>ственная</w:t>
      </w:r>
      <w:r w:rsidR="007023B8" w:rsidRPr="005C4E85">
        <w:rPr>
          <w:i/>
          <w:color w:val="000000" w:themeColor="text1"/>
          <w:sz w:val="28"/>
          <w:szCs w:val="28"/>
        </w:rPr>
        <w:t xml:space="preserve"> поддержк</w:t>
      </w:r>
      <w:r w:rsidR="00C46BF8" w:rsidRPr="005C4E85">
        <w:rPr>
          <w:i/>
          <w:color w:val="000000" w:themeColor="text1"/>
          <w:sz w:val="28"/>
          <w:szCs w:val="28"/>
        </w:rPr>
        <w:t>а</w:t>
      </w:r>
      <w:r w:rsidR="007023B8" w:rsidRPr="005C4E85">
        <w:rPr>
          <w:i/>
          <w:color w:val="000000" w:themeColor="text1"/>
          <w:sz w:val="28"/>
          <w:szCs w:val="28"/>
        </w:rPr>
        <w:t xml:space="preserve">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</w:r>
      <w:r w:rsidR="005E68F3" w:rsidRPr="005C4E85">
        <w:rPr>
          <w:i/>
          <w:color w:val="000000" w:themeColor="text1"/>
          <w:sz w:val="28"/>
          <w:szCs w:val="28"/>
        </w:rPr>
        <w:t>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>Ожидаемым</w:t>
      </w:r>
      <w:r w:rsidR="006E76A6" w:rsidRPr="005C4E85">
        <w:rPr>
          <w:color w:val="000000" w:themeColor="text1"/>
          <w:sz w:val="28"/>
          <w:szCs w:val="28"/>
        </w:rPr>
        <w:t>и результатами</w:t>
      </w:r>
      <w:r w:rsidRPr="005C4E85">
        <w:rPr>
          <w:color w:val="000000" w:themeColor="text1"/>
          <w:sz w:val="28"/>
          <w:szCs w:val="28"/>
        </w:rPr>
        <w:t xml:space="preserve"> основного мероприятия Подпрограммы предполагается увеличение доли оснащенности детских школ искусств муниципального городского округа, музыкальными инструментами, оборудованием и учебными материалами, с 30%  в 2020 году </w:t>
      </w:r>
      <w:r w:rsidR="009A3DAB" w:rsidRPr="005C4E85">
        <w:rPr>
          <w:color w:val="000000" w:themeColor="text1"/>
          <w:sz w:val="28"/>
          <w:szCs w:val="28"/>
        </w:rPr>
        <w:t>до 89</w:t>
      </w:r>
      <w:r w:rsidR="006E76A6" w:rsidRPr="005C4E85">
        <w:rPr>
          <w:color w:val="000000" w:themeColor="text1"/>
          <w:sz w:val="28"/>
          <w:szCs w:val="28"/>
        </w:rPr>
        <w:t xml:space="preserve">% в 2025 году, </w:t>
      </w:r>
      <w:r w:rsidR="009F647B" w:rsidRPr="005C4E85">
        <w:rPr>
          <w:color w:val="000000" w:themeColor="text1"/>
          <w:sz w:val="28"/>
          <w:szCs w:val="28"/>
        </w:rPr>
        <w:t>количество</w:t>
      </w:r>
      <w:r w:rsidR="006E76A6" w:rsidRPr="005C4E85">
        <w:rPr>
          <w:color w:val="000000" w:themeColor="text1"/>
          <w:sz w:val="28"/>
          <w:szCs w:val="28"/>
        </w:rPr>
        <w:t xml:space="preserve">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 </w:t>
      </w:r>
      <w:r w:rsidR="009F647B" w:rsidRPr="005C4E85">
        <w:rPr>
          <w:color w:val="000000" w:themeColor="text1"/>
          <w:sz w:val="28"/>
          <w:szCs w:val="28"/>
        </w:rPr>
        <w:t>составит 1</w:t>
      </w:r>
      <w:r w:rsidR="006E76A6" w:rsidRPr="005C4E85">
        <w:rPr>
          <w:color w:val="000000" w:themeColor="text1"/>
          <w:sz w:val="28"/>
          <w:szCs w:val="28"/>
        </w:rPr>
        <w:t xml:space="preserve"> ед. в 2024 году.   </w:t>
      </w:r>
      <w:r w:rsidR="006E76A6" w:rsidRPr="005C4E85">
        <w:rPr>
          <w:rFonts w:eastAsia="Calibri"/>
          <w:color w:val="000000" w:themeColor="text1"/>
          <w:sz w:val="28"/>
          <w:szCs w:val="28"/>
        </w:rPr>
        <w:t xml:space="preserve">               </w:t>
      </w:r>
      <w:r w:rsidRPr="005C4E85">
        <w:rPr>
          <w:rFonts w:eastAsia="Calibri"/>
          <w:color w:val="000000" w:themeColor="text1"/>
          <w:sz w:val="28"/>
          <w:szCs w:val="28"/>
        </w:rPr>
        <w:t xml:space="preserve">                 </w:t>
      </w: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>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 xml:space="preserve">         В реализации данных основных мероприятий Подпрограммы участвуют муниципальное бюджетное учреждение дополнительного образования «Детская школа искусств им. Д.Б. </w:t>
      </w:r>
      <w:proofErr w:type="spellStart"/>
      <w:r w:rsidRPr="005C4E85">
        <w:rPr>
          <w:rFonts w:eastAsia="Calibri"/>
          <w:color w:val="000000" w:themeColor="text1"/>
          <w:sz w:val="28"/>
          <w:szCs w:val="28"/>
        </w:rPr>
        <w:t>Кабалевского</w:t>
      </w:r>
      <w:proofErr w:type="spellEnd"/>
      <w:r w:rsidRPr="005C4E85">
        <w:rPr>
          <w:rFonts w:eastAsia="Calibri"/>
          <w:color w:val="000000" w:themeColor="text1"/>
          <w:sz w:val="28"/>
          <w:szCs w:val="28"/>
        </w:rPr>
        <w:t>» Минераловодского городского округа Ставропольского края, муниципальное казенное учреждение дополнительного образования «Детская художественная школа» Минераловодского городского округа Ставропольского края и муниципальное казенное учреждение дополнительного образования «Детская музыкальная школа» Минераловодского городского округа Ставропольского края.</w:t>
      </w:r>
    </w:p>
    <w:p w:rsidR="00095136" w:rsidRPr="005C4E85" w:rsidRDefault="00095136" w:rsidP="005C4E85">
      <w:pPr>
        <w:autoSpaceDE w:val="0"/>
        <w:autoSpaceDN w:val="0"/>
        <w:adjustRightInd w:val="0"/>
        <w:outlineLvl w:val="1"/>
        <w:rPr>
          <w:rFonts w:eastAsia="Calibri"/>
          <w:color w:val="000000" w:themeColor="text1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C46BF8" w:rsidRPr="005C4E85" w:rsidRDefault="00C46BF8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3E2DEE" w:rsidRPr="005C4E85" w:rsidRDefault="003E2DEE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5C7351" w:rsidRPr="005C4E85" w:rsidRDefault="005C7351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7C0093" w:rsidRPr="005C4E85" w:rsidRDefault="007C0093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5C4E85" w:rsidRDefault="009F647B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5C4E85" w:rsidRDefault="009F647B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5C4E85" w:rsidRDefault="009F647B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F647B" w:rsidRPr="005C4E85" w:rsidRDefault="009F647B" w:rsidP="005C4E85">
      <w:pPr>
        <w:autoSpaceDE w:val="0"/>
        <w:autoSpaceDN w:val="0"/>
        <w:adjustRightInd w:val="0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firstLine="467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</w:rPr>
        <w:lastRenderedPageBreak/>
        <w:t xml:space="preserve">                     </w:t>
      </w:r>
      <w:r w:rsidRPr="005C4E85">
        <w:rPr>
          <w:color w:val="000000" w:themeColor="text1"/>
          <w:sz w:val="28"/>
          <w:szCs w:val="28"/>
        </w:rPr>
        <w:t>Приложение 3</w:t>
      </w:r>
    </w:p>
    <w:p w:rsidR="00095136" w:rsidRPr="005C4E85" w:rsidRDefault="00EA61E8" w:rsidP="005C4E85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</w:t>
      </w:r>
      <w:r w:rsidR="00095136" w:rsidRPr="005C4E85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5C4E85" w:rsidRDefault="00EA61E8" w:rsidP="005C4E85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</w:t>
      </w:r>
      <w:r w:rsidR="00095136" w:rsidRPr="005C4E85">
        <w:rPr>
          <w:color w:val="000000" w:themeColor="text1"/>
          <w:sz w:val="28"/>
          <w:szCs w:val="28"/>
        </w:rPr>
        <w:t>Минераловодского городского округа</w:t>
      </w:r>
      <w:r w:rsidRPr="005C4E85">
        <w:rPr>
          <w:color w:val="000000" w:themeColor="text1"/>
          <w:sz w:val="28"/>
          <w:szCs w:val="28"/>
        </w:rPr>
        <w:t xml:space="preserve"> </w:t>
      </w:r>
      <w:r w:rsidR="00095136" w:rsidRPr="005C4E85">
        <w:rPr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left="5954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left="595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2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5C4E85" w:rsidRDefault="00095136" w:rsidP="005C4E85">
      <w:pPr>
        <w:rPr>
          <w:color w:val="000000" w:themeColor="text1"/>
        </w:rPr>
      </w:pPr>
    </w:p>
    <w:p w:rsidR="00095136" w:rsidRPr="005C4E85" w:rsidRDefault="00095136" w:rsidP="005C4E85">
      <w:pPr>
        <w:rPr>
          <w:color w:val="000000" w:themeColor="text1"/>
        </w:rPr>
      </w:pP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«ОРГАНИЗАЦИЯ СОДЕРЖАТЕЛЬНОГО ДОСУГА НАСЕЛЕНИЯ»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муниципальной программы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ПАСПОРТ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ПОДПРОГРАММЫ «ОРГАНИЗАЦИЯ СОДЕРЖАТЕЛЬНОГО ДОСУГА НАСЕЛЕНИЯ» </w:t>
      </w:r>
      <w:r w:rsidRPr="005C4E85">
        <w:rPr>
          <w:caps/>
          <w:color w:val="000000" w:themeColor="text1"/>
          <w:sz w:val="28"/>
          <w:szCs w:val="28"/>
        </w:rPr>
        <w:t>муниципальной программы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Минераловодского городского округа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rPr>
          <w:color w:val="000000" w:themeColor="text1"/>
        </w:rPr>
      </w:pPr>
    </w:p>
    <w:tbl>
      <w:tblPr>
        <w:tblStyle w:val="a9"/>
        <w:tblW w:w="10173" w:type="dxa"/>
        <w:tblLook w:val="04A0" w:firstRow="1" w:lastRow="0" w:firstColumn="1" w:lastColumn="0" w:noHBand="0" w:noVBand="1"/>
      </w:tblPr>
      <w:tblGrid>
        <w:gridCol w:w="2802"/>
        <w:gridCol w:w="7371"/>
      </w:tblGrid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Подпрограмма «Организация содержательного досуга населения» (далее – Подпрограмма)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Нет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 Муниципальное бюджетное учреждение  культуры «Централизованная клубная система» Минераловодского городского округа, 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Муниципальное бюджетное учреждение культуры «Краеведческий музей» Минераловодского городского округа Ставропольского края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развитие современной культурно-досуговой инфраструктуры для различных категорий населения Минераловодского городского округа; 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развитие музейного дела в Минераловодском городском округе;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развитие материально-технической базы муниципальных учреждений культуры Минераловодского городского округа;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5C4E85">
              <w:rPr>
                <w:color w:val="000000" w:themeColor="text1"/>
                <w:sz w:val="28"/>
                <w:szCs w:val="28"/>
              </w:rPr>
              <w:t>цифровизация</w:t>
            </w:r>
            <w:proofErr w:type="spellEnd"/>
            <w:r w:rsidRPr="005C4E85">
              <w:rPr>
                <w:color w:val="000000" w:themeColor="text1"/>
                <w:sz w:val="28"/>
                <w:szCs w:val="28"/>
              </w:rPr>
              <w:t xml:space="preserve"> услуг и формирование информационного пространства в сфере культуры Минераловодского городского округа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Показатели решения задач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культурных мероприятий и программ различных форм и направленностей, реализуемых муниципальными учреждения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>ми культурно-досугового типа, %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; </w:t>
            </w:r>
          </w:p>
          <w:p w:rsidR="00CE3A24" w:rsidRPr="005C4E85" w:rsidRDefault="00CE3A24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среднемесячная номинальная начисленная заработная плата работников муниципальных учреждений культуры и искусства;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экскурсий, выставок, иных информационно-просветительных мероприятий, проводимых муниципальным музеем, ед.;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культуры, %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виртуальных залов в Минераловодском городском округе, ед.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– 2025 годы</w:t>
            </w:r>
          </w:p>
        </w:tc>
      </w:tr>
      <w:tr w:rsidR="005C4E85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Объёмы и источники финансового обеспечения Подпрограммы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Объём финансового обеспечения Подпрограммы составляет 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702 675,24</w:t>
            </w:r>
            <w:r w:rsidR="0043074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тыс. руб., в том числе по годам реализации: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113 087,27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134F22" w:rsidRPr="005C4E85">
              <w:rPr>
                <w:color w:val="000000" w:themeColor="text1"/>
                <w:sz w:val="28"/>
                <w:szCs w:val="28"/>
              </w:rPr>
              <w:t>108 337,63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21F30" w:rsidRPr="005C4E85">
              <w:rPr>
                <w:color w:val="000000" w:themeColor="text1"/>
                <w:sz w:val="28"/>
                <w:szCs w:val="28"/>
              </w:rPr>
              <w:t>100 796,71</w:t>
            </w:r>
            <w:r w:rsidR="004B4A98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161 078,61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C12A81" w:rsidRPr="005C4E85">
              <w:rPr>
                <w:color w:val="000000" w:themeColor="text1"/>
                <w:sz w:val="28"/>
                <w:szCs w:val="28"/>
              </w:rPr>
              <w:t>109 458,63</w:t>
            </w:r>
            <w:r w:rsidR="0043074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C12A81" w:rsidRPr="005C4E85">
              <w:rPr>
                <w:color w:val="000000" w:themeColor="text1"/>
                <w:sz w:val="28"/>
                <w:szCs w:val="28"/>
              </w:rPr>
              <w:t xml:space="preserve">109 916,40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бюджет Минераловодского городского округа Ставропольского края – 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685 936,94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112 121,15 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AA6057" w:rsidRPr="005C4E85">
              <w:rPr>
                <w:color w:val="000000" w:themeColor="text1"/>
                <w:sz w:val="28"/>
                <w:szCs w:val="28"/>
              </w:rPr>
              <w:t>107 033,45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21F30" w:rsidRPr="005C4E85">
              <w:rPr>
                <w:color w:val="000000" w:themeColor="text1"/>
                <w:sz w:val="28"/>
                <w:szCs w:val="28"/>
              </w:rPr>
              <w:t>96 217,82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156 910,68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106 598,04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107 055,81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</w:t>
            </w:r>
            <w:r w:rsidR="00530F97" w:rsidRPr="005C4E85">
              <w:rPr>
                <w:color w:val="000000" w:themeColor="text1"/>
                <w:sz w:val="28"/>
                <w:szCs w:val="28"/>
              </w:rPr>
              <w:t>федерального бюдж</w:t>
            </w:r>
            <w:r w:rsidR="00851B53" w:rsidRPr="005C4E85">
              <w:rPr>
                <w:color w:val="000000" w:themeColor="text1"/>
                <w:sz w:val="28"/>
                <w:szCs w:val="28"/>
              </w:rPr>
              <w:t xml:space="preserve">ета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142 118,27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50 714,61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2021 год – 36 596,22 тыс. рублей</w:t>
            </w:r>
          </w:p>
          <w:p w:rsidR="00095136" w:rsidRPr="005C4E85" w:rsidRDefault="00530F97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2022 год – 7 974,54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51B53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46 832,90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51B53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2025 год – 0,00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средства краевого бюджета –</w:t>
            </w:r>
            <w:r w:rsidR="000569C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8 726,06</w:t>
            </w:r>
            <w:r w:rsidR="000569C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3 237,11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2</w:t>
            </w:r>
            <w:r w:rsidR="00AB0D73" w:rsidRPr="005C4E85">
              <w:rPr>
                <w:color w:val="000000" w:themeColor="text1"/>
                <w:sz w:val="28"/>
                <w:szCs w:val="28"/>
              </w:rPr>
              <w:t> 735,93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530F97" w:rsidRPr="005C4E85">
              <w:rPr>
                <w:color w:val="000000" w:themeColor="text1"/>
                <w:sz w:val="28"/>
                <w:szCs w:val="28"/>
              </w:rPr>
              <w:t>288,13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51B53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2 464,89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51B53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0,00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2025 год – 0,00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бюджета округа  –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535 092,61</w:t>
            </w:r>
            <w:r w:rsidR="00AB0D73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58 169,44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D86EF2" w:rsidRPr="005C4E85">
              <w:rPr>
                <w:color w:val="000000" w:themeColor="text1"/>
                <w:sz w:val="28"/>
                <w:szCs w:val="28"/>
              </w:rPr>
              <w:t>67 701,30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87 955,15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107 612,88</w:t>
            </w:r>
            <w:r w:rsidR="00CA2DC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106 598,04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107 055,81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237B30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</w:t>
            </w:r>
            <w:r w:rsidR="007114E4" w:rsidRPr="005C4E85">
              <w:rPr>
                <w:color w:val="000000" w:themeColor="text1"/>
                <w:sz w:val="28"/>
                <w:szCs w:val="28"/>
              </w:rPr>
              <w:t xml:space="preserve">редства  участников –  </w:t>
            </w:r>
            <w:r w:rsidR="00226710" w:rsidRPr="005C4E85">
              <w:rPr>
                <w:color w:val="000000" w:themeColor="text1"/>
                <w:sz w:val="28"/>
                <w:szCs w:val="28"/>
              </w:rPr>
              <w:t>16 738,32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рублей, 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966,12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1</w:t>
            </w:r>
            <w:r w:rsidR="00237B30" w:rsidRPr="005C4E85">
              <w:rPr>
                <w:color w:val="000000" w:themeColor="text1"/>
                <w:sz w:val="28"/>
                <w:szCs w:val="28"/>
              </w:rPr>
              <w:t> 304,18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</w:t>
            </w:r>
            <w:r w:rsidR="007114E4" w:rsidRPr="005C4E85">
              <w:rPr>
                <w:color w:val="000000" w:themeColor="text1"/>
                <w:sz w:val="28"/>
                <w:szCs w:val="28"/>
              </w:rPr>
              <w:t xml:space="preserve">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4 578,90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B60D90" w:rsidRPr="005C4E85">
              <w:rPr>
                <w:color w:val="000000" w:themeColor="text1"/>
                <w:sz w:val="28"/>
                <w:szCs w:val="28"/>
              </w:rPr>
              <w:t>4 167,94</w:t>
            </w:r>
            <w:r w:rsidR="00237B3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AB0D73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0569C6" w:rsidRPr="005C4E85">
              <w:rPr>
                <w:color w:val="000000" w:themeColor="text1"/>
                <w:sz w:val="28"/>
                <w:szCs w:val="28"/>
              </w:rPr>
              <w:t>2</w:t>
            </w:r>
            <w:r w:rsidR="00C12A81" w:rsidRPr="005C4E85">
              <w:rPr>
                <w:color w:val="000000" w:themeColor="text1"/>
                <w:sz w:val="28"/>
                <w:szCs w:val="28"/>
              </w:rPr>
              <w:t> 860,59</w:t>
            </w:r>
            <w:r w:rsidR="000569C6" w:rsidRPr="005C4E85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0569C6" w:rsidRPr="005C4E85">
              <w:rPr>
                <w:color w:val="000000" w:themeColor="text1"/>
                <w:sz w:val="28"/>
                <w:szCs w:val="28"/>
              </w:rPr>
              <w:t>2</w:t>
            </w:r>
            <w:r w:rsidR="00C12A81" w:rsidRPr="005C4E85">
              <w:rPr>
                <w:color w:val="000000" w:themeColor="text1"/>
                <w:sz w:val="28"/>
                <w:szCs w:val="28"/>
              </w:rPr>
              <w:t> 860,59</w:t>
            </w:r>
            <w:r w:rsidR="00237B30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AB0D73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рублей.</w:t>
            </w:r>
          </w:p>
        </w:tc>
      </w:tr>
      <w:tr w:rsidR="00095136" w:rsidRPr="005C4E85" w:rsidTr="00DC369C">
        <w:tc>
          <w:tcPr>
            <w:tcW w:w="2802" w:type="dxa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7371" w:type="dxa"/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 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культурных меропри</w:t>
            </w:r>
            <w:r w:rsidR="007114E4" w:rsidRPr="005C4E85">
              <w:rPr>
                <w:color w:val="000000" w:themeColor="text1"/>
                <w:sz w:val="28"/>
                <w:szCs w:val="28"/>
              </w:rPr>
              <w:t xml:space="preserve">ятий и программ различных форм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и направленностей, реализуемых муниципальными учреждениями культурно-досугового 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 xml:space="preserve">составит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122</w:t>
            </w:r>
            <w:r w:rsidR="003E2DEE" w:rsidRPr="005C4E85">
              <w:rPr>
                <w:color w:val="000000" w:themeColor="text1"/>
                <w:sz w:val="28"/>
                <w:szCs w:val="28"/>
              </w:rPr>
              <w:t xml:space="preserve">%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в 2025 году;  </w:t>
            </w:r>
          </w:p>
          <w:p w:rsidR="00F87FB9" w:rsidRPr="005C4E85" w:rsidRDefault="00F87FB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среднемесячной номинальной начисленной заработной платы работников муниципальных учреждений культуры и искусства с 26 841,90 руб. в 2020 году до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32 358,90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руб. в 2025 году;</w:t>
            </w:r>
          </w:p>
          <w:p w:rsidR="00095136" w:rsidRPr="005C4E85" w:rsidRDefault="007114E4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количества экскурсий, выставок и иных информационно-прос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ветительных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мероприятий, прово</w:t>
            </w:r>
            <w:r w:rsidR="00C92416" w:rsidRPr="005C4E85">
              <w:rPr>
                <w:color w:val="000000" w:themeColor="text1"/>
                <w:sz w:val="28"/>
                <w:szCs w:val="28"/>
              </w:rPr>
              <w:t xml:space="preserve">димых муниципальным музеем </w:t>
            </w:r>
            <w:r w:rsidR="009F647B" w:rsidRPr="005C4E85">
              <w:rPr>
                <w:color w:val="000000" w:themeColor="text1"/>
                <w:sz w:val="28"/>
                <w:szCs w:val="28"/>
              </w:rPr>
              <w:t>с 111 единиц с 2020 года до 130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единиц в 2025 году;  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уменьшение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муниципальных учреждений ку</w:t>
            </w:r>
            <w:r w:rsidR="00052864" w:rsidRPr="005C4E85">
              <w:rPr>
                <w:color w:val="000000" w:themeColor="text1"/>
                <w:sz w:val="28"/>
                <w:szCs w:val="28"/>
              </w:rPr>
              <w:t>льтуры до 29,31</w:t>
            </w:r>
            <w:r w:rsidR="000E4C60" w:rsidRPr="005C4E85">
              <w:rPr>
                <w:color w:val="000000" w:themeColor="text1"/>
                <w:sz w:val="28"/>
                <w:szCs w:val="28"/>
              </w:rPr>
              <w:t xml:space="preserve">% </w:t>
            </w:r>
            <w:r w:rsidRPr="005C4E85">
              <w:rPr>
                <w:color w:val="000000" w:themeColor="text1"/>
                <w:sz w:val="28"/>
                <w:szCs w:val="28"/>
              </w:rPr>
              <w:t>в 2025 году.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создание виртуального концертного зала в Минераловодского городском округе в 2022 году.</w:t>
            </w:r>
          </w:p>
        </w:tc>
      </w:tr>
    </w:tbl>
    <w:p w:rsidR="00576AF6" w:rsidRPr="005C4E85" w:rsidRDefault="00576AF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5C4E85">
        <w:rPr>
          <w:rFonts w:eastAsia="Calibri"/>
          <w:b/>
          <w:color w:val="000000" w:themeColor="text1"/>
          <w:sz w:val="28"/>
          <w:szCs w:val="28"/>
        </w:rPr>
        <w:t>Характеристика основных мероприятий Подпрограммы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«Подпрограммой предусмотрена реализация следующих основных мероприятий: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Основное мероприятие 1. «Организация разнообразных форм культурно-досуговой деятельности и любительского творчества», в том числе мероприятия: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>1.1. Расходы на обеспечение деятельности (оказание услуг) учреждений в сфере культуры и кинематографии;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1.2.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1.3. Уплата налога на имущество организаций и земельного налога;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1.4. Расходы на</w:t>
      </w:r>
      <w:r w:rsidR="00771E91" w:rsidRPr="005C4E85">
        <w:rPr>
          <w:color w:val="000000" w:themeColor="text1"/>
          <w:sz w:val="28"/>
          <w:szCs w:val="28"/>
        </w:rPr>
        <w:t xml:space="preserve"> проведение культурно-массовых </w:t>
      </w:r>
      <w:r w:rsidRPr="005C4E85">
        <w:rPr>
          <w:color w:val="000000" w:themeColor="text1"/>
          <w:sz w:val="28"/>
          <w:szCs w:val="28"/>
        </w:rPr>
        <w:t>(культурно-досуговых) мероприятий: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- обеспечение поддержки коллективов самодеятельного народного творчества;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1.5. Обеспечение развития и укрепления материально-технической базы домов культуры в населённых пунктах с числом жителей до 50 тысяч человек: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приобретение уникального оборудования (музыкальных инструментов, </w:t>
      </w:r>
      <w:proofErr w:type="spellStart"/>
      <w:r w:rsidRPr="005C4E85">
        <w:rPr>
          <w:color w:val="000000" w:themeColor="text1"/>
          <w:sz w:val="28"/>
          <w:szCs w:val="28"/>
        </w:rPr>
        <w:t>звуко</w:t>
      </w:r>
      <w:proofErr w:type="spellEnd"/>
      <w:r w:rsidRPr="005C4E85">
        <w:rPr>
          <w:color w:val="000000" w:themeColor="text1"/>
          <w:sz w:val="28"/>
          <w:szCs w:val="28"/>
        </w:rPr>
        <w:t>- и светотехнического оборудования и т.д.)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1.6. Проведение</w:t>
      </w:r>
      <w:r w:rsidR="00771E91" w:rsidRPr="005C4E85">
        <w:rPr>
          <w:color w:val="000000" w:themeColor="text1"/>
          <w:sz w:val="28"/>
          <w:szCs w:val="28"/>
        </w:rPr>
        <w:t xml:space="preserve"> работ по капитальному ремонту зданий и </w:t>
      </w:r>
      <w:r w:rsidRPr="005C4E85">
        <w:rPr>
          <w:color w:val="000000" w:themeColor="text1"/>
          <w:sz w:val="28"/>
          <w:szCs w:val="28"/>
        </w:rPr>
        <w:t xml:space="preserve">сооружений  муниципальных учреждений культурно-досугового типа.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В рамках реализации данного основного мероприятия Подпрограммы   предусмотрено   оказание муниципальных услуг (выполнение работ) в сфере культуры учреждениями культурно-досугового типа; осуществление мер  государственной  поддержки  творческих инициатив населения и организаций в сфере культуры в Минераловодском городском округе; создание условий для развития традиционной народной культуры и развития местного традиционного народного художественного творчества; создание культурно-массовых и культурно-образовательных программ для семейной, детской и молодежной аудитории; выявление и продвижение одаренных детей и творческой молодежи; подготовка и проведение мероприятий для категорий населения, нуждающихся в социальной поддержке;  внедрение новых форм работы, привлечение новых аудиторий.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данного основного мероприятия Подпрограммы станут: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типа, до </w:t>
      </w:r>
      <w:r w:rsidR="009F647B" w:rsidRPr="005C4E85">
        <w:rPr>
          <w:color w:val="000000" w:themeColor="text1"/>
          <w:sz w:val="28"/>
          <w:szCs w:val="28"/>
        </w:rPr>
        <w:t>112</w:t>
      </w:r>
      <w:r w:rsidRPr="005C4E85">
        <w:rPr>
          <w:color w:val="000000" w:themeColor="text1"/>
          <w:sz w:val="28"/>
          <w:szCs w:val="28"/>
        </w:rPr>
        <w:t xml:space="preserve">% в 2025 году, с учетом актуализации сети; </w:t>
      </w:r>
    </w:p>
    <w:p w:rsidR="00EB1975" w:rsidRPr="005C4E85" w:rsidRDefault="00771E91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сохранение и увеличение </w:t>
      </w:r>
      <w:r w:rsidR="00EB1975" w:rsidRPr="005C4E85">
        <w:rPr>
          <w:color w:val="000000" w:themeColor="text1"/>
          <w:sz w:val="28"/>
          <w:szCs w:val="28"/>
        </w:rPr>
        <w:t xml:space="preserve">количества культурно – досуговых формирований в муниципальных учреждениях  культурно – досугового типа, </w:t>
      </w:r>
      <w:r w:rsidR="009F647B" w:rsidRPr="005C4E85">
        <w:rPr>
          <w:color w:val="000000" w:themeColor="text1"/>
          <w:sz w:val="28"/>
          <w:szCs w:val="28"/>
        </w:rPr>
        <w:t>со 136 единиц в 2020 году до 158</w:t>
      </w:r>
      <w:r w:rsidR="00EB1975" w:rsidRPr="005C4E85">
        <w:rPr>
          <w:color w:val="000000" w:themeColor="text1"/>
          <w:sz w:val="28"/>
          <w:szCs w:val="28"/>
        </w:rPr>
        <w:t xml:space="preserve"> единиц в 2025 году, с учетом актуализации сети;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>- темп роста количества культурных мероприятий и программ различных форм и направленностей, реализуемых муниципальными учреждениями культ</w:t>
      </w:r>
      <w:r w:rsidR="00771E91" w:rsidRPr="005C4E85">
        <w:rPr>
          <w:color w:val="000000" w:themeColor="text1"/>
          <w:sz w:val="28"/>
          <w:szCs w:val="28"/>
        </w:rPr>
        <w:t xml:space="preserve">урно-досугового типа, составит </w:t>
      </w:r>
      <w:r w:rsidR="009F647B" w:rsidRPr="005C4E85">
        <w:rPr>
          <w:color w:val="000000" w:themeColor="text1"/>
          <w:sz w:val="28"/>
          <w:szCs w:val="28"/>
        </w:rPr>
        <w:t>122</w:t>
      </w:r>
      <w:r w:rsidRPr="005C4E85">
        <w:rPr>
          <w:color w:val="000000" w:themeColor="text1"/>
          <w:sz w:val="28"/>
          <w:szCs w:val="28"/>
        </w:rPr>
        <w:t>% в  2025 году, с учетом актуализации сети;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Основное мероприятие 2. «Осуществление хранения, публичное представление музейных экспонатов и коллекций, и их изучение», в том числе мероприятия:</w:t>
      </w:r>
    </w:p>
    <w:p w:rsidR="00EB1975" w:rsidRPr="005C4E85" w:rsidRDefault="00EB1975" w:rsidP="005C4E8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2.1. Расходы на обеспечение деятельности (оказание услуг) музеев и постоянных выставок;</w:t>
      </w:r>
    </w:p>
    <w:p w:rsidR="00EB1975" w:rsidRPr="005C4E85" w:rsidRDefault="00EB1975" w:rsidP="005C4E8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2.2. 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годы".</w:t>
      </w:r>
    </w:p>
    <w:p w:rsidR="00EB1975" w:rsidRPr="005C4E85" w:rsidRDefault="00EB1975" w:rsidP="005C4E8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2.3. Уплата налога на имущество организаций и земельного налога.</w:t>
      </w:r>
    </w:p>
    <w:p w:rsidR="00C12A81" w:rsidRPr="005C4E85" w:rsidRDefault="00C12A81" w:rsidP="005C4E8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2.4. 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документации.</w:t>
      </w:r>
    </w:p>
    <w:p w:rsidR="00EB1975" w:rsidRPr="005C4E85" w:rsidRDefault="00EB1975" w:rsidP="005C4E8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В рамках реализации основного мероприятия 2 Подпрограммы производится выполнение муниципального задания муниципальным бюджетным учреждением «Краеведческий музей» Минераловодского городского округа </w:t>
      </w:r>
      <w:r w:rsidR="00C84866" w:rsidRPr="005C4E85">
        <w:rPr>
          <w:color w:val="000000" w:themeColor="text1"/>
          <w:sz w:val="28"/>
          <w:szCs w:val="28"/>
        </w:rPr>
        <w:t>Ставропольского края, а также осуществление расходов,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 в целях проведения реконструкции здания муниципального бюджетного учреждения «Краеведческий музей» Минераловодского городского округа Ставропольского края.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В рамках данного основного мероприятия Подпрограммы предполагается: обеспечение сохранности музейных предметов и музейных коллекций, создание музейных экспозиций; реализация музейных выставочных проектов; осуществление научной инвентаризации и издание каталогов музейных предметов и музейных коллекций; организация и проведение научно-практических конференций, лекций, экскурсий и других мероприятий; разработка и реализация музейного абонемента для детей дошкольного и школьного возраста  на посещение тематических выставок, экскурсий путем разработки и внедрения новых форм работы на льготных условиях, направленных на развитие у детей познавательного интереса к </w:t>
      </w:r>
      <w:r w:rsidRPr="005C4E85">
        <w:rPr>
          <w:color w:val="000000" w:themeColor="text1"/>
          <w:sz w:val="28"/>
          <w:szCs w:val="28"/>
        </w:rPr>
        <w:lastRenderedPageBreak/>
        <w:t>отечественной истории и краеведению, патриотическое, духовно-нравственное и эстетическое воспитание.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Непосредственным результатом реализации данного основного мероприятия Подпрограммы станет: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 увеличение темпа роста численности посетителей музея, что составит </w:t>
      </w:r>
      <w:r w:rsidR="003A4BD7" w:rsidRPr="005C4E85">
        <w:rPr>
          <w:color w:val="000000" w:themeColor="text1"/>
          <w:sz w:val="28"/>
          <w:szCs w:val="28"/>
        </w:rPr>
        <w:t>103</w:t>
      </w:r>
      <w:r w:rsidRPr="005C4E85">
        <w:rPr>
          <w:color w:val="000000" w:themeColor="text1"/>
          <w:sz w:val="28"/>
          <w:szCs w:val="28"/>
        </w:rPr>
        <w:t xml:space="preserve">% в 2025 году; </w:t>
      </w:r>
    </w:p>
    <w:p w:rsidR="00EB1975" w:rsidRPr="005C4E85" w:rsidRDefault="00771E91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увеличение количества </w:t>
      </w:r>
      <w:r w:rsidR="00EB1975" w:rsidRPr="005C4E85">
        <w:rPr>
          <w:color w:val="000000" w:themeColor="text1"/>
          <w:sz w:val="28"/>
          <w:szCs w:val="28"/>
        </w:rPr>
        <w:t>экскурсий, выставок и иных информационно-просветительных мероприятий, проводимых муниципальным музеем,  с</w:t>
      </w:r>
      <w:r w:rsidR="003A4BD7" w:rsidRPr="005C4E85">
        <w:rPr>
          <w:color w:val="000000" w:themeColor="text1"/>
          <w:sz w:val="28"/>
          <w:szCs w:val="28"/>
        </w:rPr>
        <w:t xml:space="preserve">  111 единиц в 2020 году  до 130</w:t>
      </w:r>
      <w:r w:rsidR="00EB1975" w:rsidRPr="005C4E85">
        <w:rPr>
          <w:color w:val="000000" w:themeColor="text1"/>
          <w:sz w:val="28"/>
          <w:szCs w:val="28"/>
        </w:rPr>
        <w:t xml:space="preserve"> единиц в 2025 году.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В реализации данного основного мероприятия Подпрограммы участвует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</w:t>
      </w:r>
      <w:r w:rsidRPr="005C4E85">
        <w:rPr>
          <w:color w:val="000000" w:themeColor="text1"/>
          <w:sz w:val="28"/>
          <w:szCs w:val="28"/>
        </w:rPr>
        <w:tab/>
        <w:t xml:space="preserve"> Основное мероприятие 3 «Реализация регионального проекта «Культурная среда», в том числе мероприятия: </w:t>
      </w:r>
    </w:p>
    <w:p w:rsidR="00EB1975" w:rsidRPr="005C4E85" w:rsidRDefault="00EB1975" w:rsidP="005C4E85">
      <w:pPr>
        <w:tabs>
          <w:tab w:val="left" w:pos="0"/>
        </w:tabs>
        <w:ind w:firstLine="142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3.1. Развитие сети учреждений культурно-досугового типа.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3.2. Создание и модернизация учреждений культурно-досугового типа в сельской местности (далее - учреждения), включая обеспечение инфраструктуры (в том числе строительство, реконструкция и капитальный ремонт зданий учреждений);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3.3.  Техническое оснащение муниципальных музеев;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3.4.  Реконструкция и капитальный ремонт муниципальных музеев.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 xml:space="preserve">Данное основное мероприятие Подпрограммы реализуется в соответствии с Указом Президента Российской Федерации от 7 мая 2018 года № 204 </w:t>
      </w:r>
      <w:r w:rsidRPr="005C4E85">
        <w:rPr>
          <w:rFonts w:ascii="Cambria Math" w:hAnsi="Cambria Math" w:cs="Cambria Math"/>
          <w:color w:val="000000" w:themeColor="text1"/>
          <w:sz w:val="28"/>
          <w:szCs w:val="28"/>
        </w:rPr>
        <w:t>≪</w:t>
      </w:r>
      <w:r w:rsidRPr="005C4E85">
        <w:rPr>
          <w:color w:val="000000" w:themeColor="text1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Pr="005C4E85">
        <w:rPr>
          <w:rFonts w:ascii="Cambria Math" w:hAnsi="Cambria Math" w:cs="Cambria Math"/>
          <w:color w:val="000000" w:themeColor="text1"/>
          <w:sz w:val="28"/>
          <w:szCs w:val="28"/>
        </w:rPr>
        <w:t>≫</w:t>
      </w:r>
      <w:r w:rsidRPr="005C4E85">
        <w:rPr>
          <w:color w:val="000000" w:themeColor="text1"/>
          <w:sz w:val="28"/>
          <w:szCs w:val="28"/>
        </w:rPr>
        <w:t xml:space="preserve"> (далее - Указ Президента Российской Федерации от 7 мая 2018 года № 204) и национальным проектом </w:t>
      </w:r>
      <w:r w:rsidRPr="005C4E85">
        <w:rPr>
          <w:rFonts w:ascii="Cambria Math" w:hAnsi="Cambria Math" w:cs="Cambria Math"/>
          <w:color w:val="000000" w:themeColor="text1"/>
          <w:sz w:val="28"/>
          <w:szCs w:val="28"/>
        </w:rPr>
        <w:t>≪</w:t>
      </w:r>
      <w:r w:rsidRPr="005C4E85">
        <w:rPr>
          <w:color w:val="000000" w:themeColor="text1"/>
          <w:sz w:val="28"/>
          <w:szCs w:val="28"/>
        </w:rPr>
        <w:t>Культура</w:t>
      </w:r>
      <w:r w:rsidRPr="005C4E85">
        <w:rPr>
          <w:rFonts w:ascii="Cambria Math" w:hAnsi="Cambria Math" w:cs="Cambria Math"/>
          <w:color w:val="000000" w:themeColor="text1"/>
          <w:sz w:val="28"/>
          <w:szCs w:val="28"/>
        </w:rPr>
        <w:t>≫</w:t>
      </w:r>
      <w:r w:rsidRPr="005C4E85">
        <w:rPr>
          <w:color w:val="000000" w:themeColor="text1"/>
          <w:sz w:val="28"/>
          <w:szCs w:val="28"/>
        </w:rPr>
        <w:t>(федеральный проект «Обеспечение качественно нового уровня развития инфраструктуры культуры» - «Культурная среда»), утвержденным президиумом Совета при Президенте Российской Федерации по стратегическому развитию и национальным проектам.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>Непосредственными результатами реализации данного основного мероприятия Подпрограммы станут: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увеличение темпа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  </w:t>
      </w:r>
      <w:r w:rsidR="003A4BD7" w:rsidRPr="005C4E85">
        <w:rPr>
          <w:color w:val="000000" w:themeColor="text1"/>
          <w:sz w:val="28"/>
          <w:szCs w:val="28"/>
        </w:rPr>
        <w:t>до 112</w:t>
      </w:r>
      <w:r w:rsidRPr="005C4E85">
        <w:rPr>
          <w:color w:val="000000" w:themeColor="text1"/>
          <w:sz w:val="28"/>
          <w:szCs w:val="28"/>
        </w:rPr>
        <w:t>% в 2025 году;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- сокращение доли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 с 31,03 % в 2020 году до 29,31 % в 2025 году.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округа, муниципальное бюджетное учреждение культуры «Краеведческий музей» Минераловодского городского округа Ставропольского края.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Основное мероприятие 4. «Реализация регионального проекта «Цифровая культура», в том числе мероприятие: «Создание виртуальных концертных залов».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Основное мероприятие «Реализация регионального проекта «Цифровая культура» реализуется в соответствии с Указом Президента Российской Федерации от 7 мая 2018 года N 204 и национальным проектом "Культура". В рамках данного основного мероприятия Подпрограммы предполагается: создание виртуального концертного зала в Минераловодском городском округе. Непосредственным результатом реализации основного мероприятия Подпрограммы станет создание виртуального концертного зала в Минераловодском городском округе в 2022 году.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края.  </w:t>
      </w:r>
    </w:p>
    <w:p w:rsidR="00EB1975" w:rsidRPr="005C4E85" w:rsidRDefault="00EB1975" w:rsidP="005C4E8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В реализации данного основного мероприятия Подпрограммы участвует муниципальное бюджетное учреждение культуры «Централизованная клубная система» Минераловодского городского округа.»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</w:p>
    <w:p w:rsidR="0086071F" w:rsidRPr="005C4E85" w:rsidRDefault="0086071F" w:rsidP="005C4E85">
      <w:pPr>
        <w:jc w:val="both"/>
        <w:rPr>
          <w:color w:val="000000" w:themeColor="text1"/>
          <w:sz w:val="28"/>
          <w:szCs w:val="28"/>
        </w:rPr>
      </w:pPr>
    </w:p>
    <w:p w:rsidR="0086071F" w:rsidRPr="005C4E85" w:rsidRDefault="0086071F" w:rsidP="005C4E85">
      <w:pPr>
        <w:jc w:val="both"/>
        <w:rPr>
          <w:color w:val="000000" w:themeColor="text1"/>
          <w:sz w:val="28"/>
          <w:szCs w:val="28"/>
        </w:rPr>
      </w:pPr>
    </w:p>
    <w:p w:rsidR="00C46BF8" w:rsidRPr="005C4E85" w:rsidRDefault="00C46BF8" w:rsidP="005C4E85">
      <w:pPr>
        <w:jc w:val="both"/>
        <w:rPr>
          <w:color w:val="000000" w:themeColor="text1"/>
          <w:sz w:val="28"/>
          <w:szCs w:val="28"/>
        </w:rPr>
      </w:pPr>
    </w:p>
    <w:p w:rsidR="00771E91" w:rsidRPr="005C4E85" w:rsidRDefault="00771E91" w:rsidP="005C4E85">
      <w:pPr>
        <w:jc w:val="both"/>
        <w:rPr>
          <w:color w:val="000000" w:themeColor="text1"/>
          <w:sz w:val="28"/>
          <w:szCs w:val="28"/>
        </w:rPr>
      </w:pPr>
    </w:p>
    <w:p w:rsidR="00BB6661" w:rsidRPr="005C4E85" w:rsidRDefault="00BB6661" w:rsidP="005C4E85">
      <w:pPr>
        <w:jc w:val="both"/>
        <w:rPr>
          <w:color w:val="000000" w:themeColor="text1"/>
          <w:sz w:val="28"/>
          <w:szCs w:val="28"/>
        </w:rPr>
      </w:pPr>
    </w:p>
    <w:p w:rsidR="004821A8" w:rsidRPr="005C4E85" w:rsidRDefault="004821A8" w:rsidP="005C4E85">
      <w:pPr>
        <w:jc w:val="both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firstLine="467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</w:rPr>
        <w:lastRenderedPageBreak/>
        <w:t xml:space="preserve">                     </w:t>
      </w:r>
      <w:r w:rsidRPr="005C4E85">
        <w:rPr>
          <w:color w:val="000000" w:themeColor="text1"/>
          <w:sz w:val="28"/>
          <w:szCs w:val="28"/>
        </w:rPr>
        <w:t>Приложение 4</w:t>
      </w:r>
    </w:p>
    <w:p w:rsidR="00095136" w:rsidRPr="005C4E85" w:rsidRDefault="006B7E83" w:rsidP="005C4E85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</w:t>
      </w:r>
      <w:r w:rsidR="00095136" w:rsidRPr="005C4E85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095136" w:rsidRPr="005C4E85" w:rsidRDefault="006B7E83" w:rsidP="005C4E85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</w:t>
      </w:r>
      <w:r w:rsidR="00095136" w:rsidRPr="005C4E85">
        <w:rPr>
          <w:color w:val="000000" w:themeColor="text1"/>
          <w:sz w:val="28"/>
          <w:szCs w:val="28"/>
        </w:rPr>
        <w:t>Минераловодского городского округа</w:t>
      </w:r>
      <w:r w:rsidRPr="005C4E85">
        <w:rPr>
          <w:color w:val="000000" w:themeColor="text1"/>
          <w:sz w:val="28"/>
          <w:szCs w:val="28"/>
        </w:rPr>
        <w:t xml:space="preserve"> </w:t>
      </w:r>
      <w:r w:rsidR="00095136" w:rsidRPr="005C4E85">
        <w:rPr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tabs>
          <w:tab w:val="left" w:pos="5954"/>
        </w:tabs>
        <w:autoSpaceDE w:val="0"/>
        <w:autoSpaceDN w:val="0"/>
        <w:adjustRightInd w:val="0"/>
        <w:jc w:val="both"/>
        <w:outlineLvl w:val="1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5C4E85">
        <w:rPr>
          <w:rFonts w:ascii="Arial" w:eastAsia="Calibri" w:hAnsi="Arial" w:cs="Arial"/>
          <w:color w:val="000000" w:themeColor="text1"/>
          <w:sz w:val="28"/>
          <w:szCs w:val="28"/>
        </w:rPr>
        <w:t xml:space="preserve">                                                      </w:t>
      </w:r>
    </w:p>
    <w:p w:rsidR="00095136" w:rsidRPr="005C4E85" w:rsidRDefault="00095136" w:rsidP="005C4E85">
      <w:pPr>
        <w:ind w:left="595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3                                                                                                                               к  муниципальной программе                                                                                                           Минераловодского городского округа                                                                                                          «Развитие культуры»</w:t>
      </w:r>
    </w:p>
    <w:p w:rsidR="00095136" w:rsidRPr="005C4E85" w:rsidRDefault="00095136" w:rsidP="005C4E85">
      <w:pPr>
        <w:ind w:left="4680"/>
        <w:jc w:val="both"/>
        <w:rPr>
          <w:color w:val="000000" w:themeColor="text1"/>
        </w:rPr>
      </w:pPr>
    </w:p>
    <w:p w:rsidR="00095136" w:rsidRPr="005C4E85" w:rsidRDefault="00095136" w:rsidP="005C4E85">
      <w:pPr>
        <w:ind w:left="4680"/>
        <w:jc w:val="both"/>
        <w:rPr>
          <w:color w:val="000000" w:themeColor="text1"/>
        </w:rPr>
      </w:pP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«РАЗВИТИЕ СИСТЕМЫ БИБЛИОТЕЧНОГО ОБСЛУЖИВАНИЯ»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                                        ПАСПОРТ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ПОДПРОГРАММЫ «</w:t>
      </w:r>
      <w:r w:rsidRPr="005C4E85">
        <w:rPr>
          <w:caps/>
          <w:color w:val="000000" w:themeColor="text1"/>
          <w:sz w:val="28"/>
          <w:szCs w:val="28"/>
        </w:rPr>
        <w:t xml:space="preserve">Развитие СИСТЕМЫ БИБЛИОТЕЧНОГО ОБСЛУЖИВАНИЯ» МУниципальной программы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095136" w:rsidRPr="005C4E85" w:rsidRDefault="00095136" w:rsidP="005C4E85">
      <w:pPr>
        <w:ind w:hanging="360"/>
        <w:jc w:val="center"/>
        <w:rPr>
          <w:caps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Подпрограмма «Развитие системы библиотечного обслуживания» (далее – Подпрограмма)  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Муниципальное бюджетное учреждение культуры «Централизованная библиотечная система» Минераловодского городского округа Ставропольского края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564B6C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Задачи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564B6C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граждан, местных традиций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564B6C" w:rsidRPr="005C4E85" w:rsidRDefault="00564B6C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BE1F75" w:rsidRPr="005C4E85">
              <w:rPr>
                <w:color w:val="000000" w:themeColor="text1"/>
                <w:sz w:val="28"/>
                <w:szCs w:val="28"/>
              </w:rPr>
              <w:t>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Показатели решения задач Подпрограммы 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176543" w:rsidRPr="005C4E85">
              <w:rPr>
                <w:color w:val="000000" w:themeColor="text1"/>
                <w:sz w:val="28"/>
                <w:szCs w:val="28"/>
              </w:rPr>
              <w:t>темп роста количества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библиографических записей в электронных каталогах муниципальных библиотек, </w:t>
            </w:r>
            <w:r w:rsidR="00176543" w:rsidRPr="005C4E85">
              <w:rPr>
                <w:color w:val="000000" w:themeColor="text1"/>
                <w:sz w:val="28"/>
                <w:szCs w:val="28"/>
              </w:rPr>
              <w:t>%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доля подключенных библиотек муниципальных образований к информационно-телекоммуникационной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сети «Интернет» (от общего числа библиотек), %;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экземпляров библиотечного фонда муниципальных библиотек, тыс. экз.;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посещений муниципальных библиотек, тыс. ед.</w:t>
            </w:r>
          </w:p>
          <w:p w:rsidR="00EF05B6" w:rsidRPr="005C4E85" w:rsidRDefault="00EF05B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денежных поощрений, предоставленных лучшим работникам муниципальных учреждений культуры, находящихся в сельской местности, ед.;</w:t>
            </w:r>
          </w:p>
          <w:p w:rsidR="00EF05B6" w:rsidRPr="005C4E85" w:rsidRDefault="00EF05B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количество денежных поощрений, предоставленных лучшим муниципальным учреждениям культуры, находящимся в сельской местности</w:t>
            </w:r>
            <w:r w:rsidR="00CC7E29" w:rsidRPr="005C4E85">
              <w:rPr>
                <w:color w:val="000000" w:themeColor="text1"/>
                <w:sz w:val="28"/>
                <w:szCs w:val="28"/>
              </w:rPr>
              <w:t>, ед.;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– 2025 годы</w:t>
            </w:r>
          </w:p>
        </w:tc>
      </w:tr>
      <w:tr w:rsidR="005C4E85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Объемы и источники 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финансового  обеспечения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Подпрограммы             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Объём финансового обеспе</w:t>
            </w:r>
            <w:r w:rsidR="000435BF" w:rsidRPr="005C4E85">
              <w:rPr>
                <w:color w:val="000000" w:themeColor="text1"/>
                <w:sz w:val="28"/>
                <w:szCs w:val="28"/>
              </w:rPr>
              <w:t xml:space="preserve">чения </w:t>
            </w:r>
            <w:r w:rsidR="000C7F08" w:rsidRPr="005C4E85">
              <w:rPr>
                <w:color w:val="000000" w:themeColor="text1"/>
                <w:sz w:val="28"/>
                <w:szCs w:val="28"/>
              </w:rPr>
              <w:t xml:space="preserve">Подпрограммы составляет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310 563,24</w:t>
            </w:r>
            <w:r w:rsidR="00823D11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43 678,79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823D11" w:rsidRPr="005C4E85">
              <w:rPr>
                <w:color w:val="000000" w:themeColor="text1"/>
                <w:sz w:val="28"/>
                <w:szCs w:val="28"/>
              </w:rPr>
              <w:t>47</w:t>
            </w:r>
            <w:r w:rsidR="004A26A9" w:rsidRPr="005C4E85">
              <w:rPr>
                <w:color w:val="000000" w:themeColor="text1"/>
                <w:sz w:val="28"/>
                <w:szCs w:val="28"/>
              </w:rPr>
              <w:t> 356,48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54 875,83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56 155,92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54 225,31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54 289,62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бюджет Минераловодского городского округа Ставропольского края –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307 463,32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43 315,46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7C1D8B" w:rsidRPr="005C4E85">
              <w:rPr>
                <w:color w:val="000000" w:themeColor="text1"/>
                <w:sz w:val="28"/>
                <w:szCs w:val="28"/>
              </w:rPr>
              <w:t>46</w:t>
            </w:r>
            <w:r w:rsidR="004A26A9" w:rsidRPr="005C4E85">
              <w:rPr>
                <w:color w:val="000000" w:themeColor="text1"/>
                <w:sz w:val="28"/>
                <w:szCs w:val="28"/>
              </w:rPr>
              <w:t> 582,84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54 213,43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55 716,16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53 785,55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BB6661" w:rsidRPr="005C4E85">
              <w:rPr>
                <w:color w:val="000000" w:themeColor="text1"/>
                <w:sz w:val="28"/>
                <w:szCs w:val="28"/>
              </w:rPr>
              <w:t>53 849,87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федерального бюджета – 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>3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 401,97</w:t>
            </w:r>
            <w:r w:rsidR="0037677A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рублей, в том числе по годам:</w:t>
            </w:r>
          </w:p>
          <w:p w:rsidR="00095136" w:rsidRPr="005C4E85" w:rsidRDefault="008456B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17,45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1D8B" w:rsidRPr="005C4E85">
              <w:rPr>
                <w:color w:val="000000" w:themeColor="text1"/>
                <w:sz w:val="28"/>
                <w:szCs w:val="28"/>
              </w:rPr>
              <w:t>614,74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FA50E7" w:rsidRPr="005C4E85">
              <w:rPr>
                <w:color w:val="000000" w:themeColor="text1"/>
                <w:sz w:val="28"/>
                <w:szCs w:val="28"/>
              </w:rPr>
              <w:t>619,53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753,58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D67601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2024 год –  703,58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37677A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2025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год –  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693,09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краевого бюджета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763,81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095136" w:rsidRPr="005C4E85" w:rsidRDefault="008456B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 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214,78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 </w:t>
            </w:r>
            <w:r w:rsidR="007C1D8B" w:rsidRPr="005C4E85">
              <w:rPr>
                <w:color w:val="000000" w:themeColor="text1"/>
                <w:sz w:val="28"/>
                <w:szCs w:val="28"/>
              </w:rPr>
              <w:t>251,41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456B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2022 год –  </w:t>
            </w:r>
            <w:r w:rsidR="00FA50E7" w:rsidRPr="005C4E85">
              <w:rPr>
                <w:color w:val="000000" w:themeColor="text1"/>
                <w:sz w:val="28"/>
                <w:szCs w:val="28"/>
              </w:rPr>
              <w:t>186,57</w:t>
            </w:r>
            <w:r w:rsidR="007C1D8B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37,54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D67601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2024 год –  37,03</w:t>
            </w:r>
            <w:r w:rsidR="007C1D8B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D67601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2024 год –   36,48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средства бюджета округа  –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303 297,55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тыс.  рублей,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43 083,23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45</w:t>
            </w:r>
            <w:r w:rsidR="00F24187" w:rsidRPr="005C4E85">
              <w:rPr>
                <w:color w:val="000000" w:themeColor="text1"/>
                <w:sz w:val="28"/>
                <w:szCs w:val="28"/>
              </w:rPr>
              <w:t> 716,69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53 407,34</w:t>
            </w:r>
            <w:r w:rsidR="0082485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72535A" w:rsidRPr="005C4E85">
              <w:rPr>
                <w:color w:val="000000" w:themeColor="text1"/>
                <w:sz w:val="28"/>
                <w:szCs w:val="28"/>
              </w:rPr>
              <w:t>54 925,05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 xml:space="preserve"> т</w:t>
            </w:r>
            <w:r w:rsidRPr="005C4E85">
              <w:rPr>
                <w:color w:val="000000" w:themeColor="text1"/>
                <w:sz w:val="28"/>
                <w:szCs w:val="28"/>
              </w:rPr>
              <w:t>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53 044,94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53 120,30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 участников –  </w:t>
            </w:r>
            <w:r w:rsidR="008456B6" w:rsidRPr="005C4E85">
              <w:rPr>
                <w:color w:val="000000" w:themeColor="text1"/>
                <w:sz w:val="28"/>
                <w:szCs w:val="28"/>
              </w:rPr>
              <w:t>3</w:t>
            </w:r>
            <w:r w:rsidR="002954D8" w:rsidRPr="005C4E85">
              <w:rPr>
                <w:color w:val="000000" w:themeColor="text1"/>
                <w:sz w:val="28"/>
                <w:szCs w:val="28"/>
              </w:rPr>
              <w:t> 099,90</w:t>
            </w:r>
            <w:r w:rsidR="0082485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тыс. рублей,  в том числе по годам: 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363,33 тыс. рублей;</w:t>
            </w:r>
          </w:p>
          <w:p w:rsidR="00095136" w:rsidRPr="005C4E85" w:rsidRDefault="0009513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C655F5" w:rsidRPr="005C4E85">
              <w:rPr>
                <w:color w:val="000000" w:themeColor="text1"/>
                <w:sz w:val="28"/>
                <w:szCs w:val="28"/>
              </w:rPr>
              <w:t>773,64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662,40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824859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D67601" w:rsidRPr="005C4E85">
              <w:rPr>
                <w:color w:val="000000" w:themeColor="text1"/>
                <w:sz w:val="28"/>
                <w:szCs w:val="28"/>
              </w:rPr>
              <w:t>439,75</w:t>
            </w:r>
            <w:r w:rsidR="00C655F5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095136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2954D8" w:rsidRPr="005C4E85">
              <w:rPr>
                <w:color w:val="000000" w:themeColor="text1"/>
                <w:sz w:val="28"/>
                <w:szCs w:val="28"/>
              </w:rPr>
              <w:t>430,39</w:t>
            </w:r>
            <w:r w:rsidR="00824859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095136" w:rsidRPr="005C4E85" w:rsidRDefault="0009513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2954D8" w:rsidRPr="005C4E85">
              <w:rPr>
                <w:color w:val="000000" w:themeColor="text1"/>
                <w:sz w:val="28"/>
                <w:szCs w:val="28"/>
              </w:rPr>
              <w:t>430,39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  <w:r w:rsidR="008B7E7F"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95136" w:rsidRPr="005C4E85" w:rsidTr="00DC369C">
        <w:tc>
          <w:tcPr>
            <w:tcW w:w="2518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</w:t>
            </w:r>
            <w:r w:rsidR="00176543" w:rsidRPr="005C4E85">
              <w:rPr>
                <w:color w:val="000000" w:themeColor="text1"/>
                <w:sz w:val="28"/>
                <w:szCs w:val="28"/>
              </w:rPr>
              <w:t xml:space="preserve">темпа роста </w:t>
            </w:r>
            <w:r w:rsidRPr="005C4E85">
              <w:rPr>
                <w:color w:val="000000" w:themeColor="text1"/>
                <w:sz w:val="28"/>
                <w:szCs w:val="28"/>
              </w:rPr>
              <w:t>библиографических записей в электронных кат</w:t>
            </w:r>
            <w:r w:rsidR="00176543" w:rsidRPr="005C4E85">
              <w:rPr>
                <w:color w:val="000000" w:themeColor="text1"/>
                <w:sz w:val="28"/>
                <w:szCs w:val="28"/>
              </w:rPr>
              <w:t>алогах муниципальных библиотек до 131,76 %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2025 году;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увеличение доли подключенных библиотек муниципальных образований к информационно-телекоммуникационной сети «Интернет» (от общего числа библиотек), с 93% в 2020 году до 95% в 2025 году;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увеличение количества экземпляров библиотечного фонда  муниципальных библиотек, с </w:t>
            </w:r>
            <w:r w:rsidR="00F24187" w:rsidRPr="005C4E85">
              <w:rPr>
                <w:color w:val="000000" w:themeColor="text1"/>
                <w:sz w:val="28"/>
                <w:szCs w:val="28"/>
              </w:rPr>
              <w:t>564 тыс. экз. в 2019 году до 571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экз. в 2025 году;</w:t>
            </w:r>
          </w:p>
          <w:p w:rsidR="00095136" w:rsidRPr="005C4E85" w:rsidRDefault="0009513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75891" w:rsidRPr="005C4E85">
              <w:rPr>
                <w:color w:val="000000" w:themeColor="text1"/>
                <w:sz w:val="28"/>
                <w:szCs w:val="28"/>
              </w:rPr>
              <w:t xml:space="preserve">увеличение темпа роста </w:t>
            </w:r>
            <w:r w:rsidRPr="005C4E85">
              <w:rPr>
                <w:color w:val="000000" w:themeColor="text1"/>
                <w:sz w:val="28"/>
                <w:szCs w:val="28"/>
              </w:rPr>
              <w:t>количества посещений муниципальных        библиотек</w:t>
            </w:r>
            <w:r w:rsidR="00975891" w:rsidRPr="005C4E85">
              <w:rPr>
                <w:color w:val="000000" w:themeColor="text1"/>
                <w:sz w:val="28"/>
                <w:szCs w:val="28"/>
              </w:rPr>
              <w:t>, что составит 119,94%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75891" w:rsidRPr="005C4E85">
              <w:rPr>
                <w:color w:val="000000" w:themeColor="text1"/>
                <w:sz w:val="28"/>
                <w:szCs w:val="28"/>
              </w:rPr>
              <w:t xml:space="preserve">в </w:t>
            </w:r>
            <w:r w:rsidRPr="005C4E85">
              <w:rPr>
                <w:color w:val="000000" w:themeColor="text1"/>
                <w:sz w:val="28"/>
                <w:szCs w:val="28"/>
              </w:rPr>
              <w:t>2025 г</w:t>
            </w:r>
            <w:r w:rsidR="00975891" w:rsidRPr="005C4E85">
              <w:rPr>
                <w:color w:val="000000" w:themeColor="text1"/>
                <w:sz w:val="28"/>
                <w:szCs w:val="28"/>
              </w:rPr>
              <w:t>оду, с учетом актуализации сети;</w:t>
            </w:r>
          </w:p>
          <w:p w:rsidR="00681AD9" w:rsidRPr="005C4E85" w:rsidRDefault="00681AD9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975891" w:rsidRPr="005C4E85">
              <w:rPr>
                <w:color w:val="000000" w:themeColor="text1"/>
                <w:sz w:val="28"/>
                <w:szCs w:val="28"/>
              </w:rPr>
              <w:t>обеспечить до 2024 года выполнение мероприятий по государственной поддержке муниципальных учреждений культуры, находящихся в сельской местности;</w:t>
            </w:r>
          </w:p>
          <w:p w:rsidR="00975891" w:rsidRPr="005C4E85" w:rsidRDefault="00975891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- обеспечить до 2024 года выполнение мероприятий по государственной поддержке лучших работников муниципальных учреждений культуры, находящихся в сельской местности;</w:t>
            </w:r>
          </w:p>
        </w:tc>
      </w:tr>
    </w:tbl>
    <w:p w:rsidR="000C5E7D" w:rsidRPr="005C4E85" w:rsidRDefault="000C5E7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5C4E85" w:rsidRDefault="00AD3055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5C4E85" w:rsidRDefault="00AD3055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AD3055" w:rsidRPr="005C4E85" w:rsidRDefault="00AD3055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9D7B6B" w:rsidRPr="005C4E85" w:rsidRDefault="009D7B6B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5C4E85">
        <w:rPr>
          <w:rFonts w:eastAsia="Calibri"/>
          <w:b/>
          <w:color w:val="000000" w:themeColor="text1"/>
          <w:sz w:val="28"/>
          <w:szCs w:val="28"/>
        </w:rPr>
        <w:lastRenderedPageBreak/>
        <w:t>Характеристика основных мероприятий Подпрограммы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 xml:space="preserve">Подпрограммой предусмотрена реализация  следующих основных мероприятий: </w:t>
      </w: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  <w:u w:val="single"/>
        </w:rPr>
        <w:t>Основное мероприятие 1.</w:t>
      </w:r>
      <w:r w:rsidRPr="005C4E85">
        <w:rPr>
          <w:color w:val="000000" w:themeColor="text1"/>
          <w:sz w:val="28"/>
          <w:szCs w:val="28"/>
        </w:rPr>
        <w:t xml:space="preserve"> «Осуществление библиотечного, библиографического  и информационного  обслуживания населения» </w:t>
      </w:r>
    </w:p>
    <w:p w:rsidR="00095136" w:rsidRPr="005C4E85" w:rsidRDefault="009D08A8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в том числе мероприятия</w:t>
      </w:r>
      <w:r w:rsidR="00095136" w:rsidRPr="005C4E85">
        <w:rPr>
          <w:color w:val="000000" w:themeColor="text1"/>
          <w:sz w:val="28"/>
          <w:szCs w:val="28"/>
        </w:rPr>
        <w:t>:</w:t>
      </w:r>
    </w:p>
    <w:p w:rsidR="00095136" w:rsidRPr="005C4E85" w:rsidRDefault="00975891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1.1.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 xml:space="preserve"> Расходы на обеспечение деятельности (оказание услуг) муниципальных библиотек;</w:t>
      </w:r>
    </w:p>
    <w:p w:rsidR="00095136" w:rsidRPr="005C4E85" w:rsidRDefault="00CD25A1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1.2.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="005F1718" w:rsidRPr="005C4E85">
        <w:rPr>
          <w:bCs/>
          <w:i/>
          <w:iCs/>
          <w:color w:val="000000" w:themeColor="text1"/>
          <w:sz w:val="28"/>
          <w:szCs w:val="28"/>
        </w:rPr>
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>;</w:t>
      </w:r>
    </w:p>
    <w:p w:rsidR="00D066C0" w:rsidRPr="005C4E85" w:rsidRDefault="00D066C0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1.3. Расходы на проведение информационных и культурно-просветительских мероприятий;</w:t>
      </w:r>
    </w:p>
    <w:p w:rsidR="00D066C0" w:rsidRPr="005C4E85" w:rsidRDefault="00D066C0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1.4.  Расходы на комплектование книжных фондов муниципальных библиотек;</w:t>
      </w:r>
    </w:p>
    <w:p w:rsidR="00095136" w:rsidRPr="005C4E85" w:rsidRDefault="00CD25A1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5C4E85">
        <w:rPr>
          <w:bCs/>
          <w:i/>
          <w:iCs/>
          <w:color w:val="000000" w:themeColor="text1"/>
          <w:sz w:val="28"/>
          <w:szCs w:val="28"/>
        </w:rPr>
        <w:t>5</w:t>
      </w:r>
      <w:r w:rsidRPr="005C4E85">
        <w:rPr>
          <w:bCs/>
          <w:i/>
          <w:iCs/>
          <w:color w:val="000000" w:themeColor="text1"/>
          <w:sz w:val="28"/>
          <w:szCs w:val="28"/>
        </w:rPr>
        <w:t xml:space="preserve">. 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оцифровки);</w:t>
      </w:r>
    </w:p>
    <w:p w:rsidR="00095136" w:rsidRPr="005C4E85" w:rsidRDefault="00CD25A1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5C4E85">
        <w:rPr>
          <w:bCs/>
          <w:i/>
          <w:iCs/>
          <w:color w:val="000000" w:themeColor="text1"/>
          <w:sz w:val="28"/>
          <w:szCs w:val="28"/>
        </w:rPr>
        <w:t>6</w:t>
      </w:r>
      <w:r w:rsidRPr="005C4E85">
        <w:rPr>
          <w:bCs/>
          <w:i/>
          <w:iCs/>
          <w:color w:val="000000" w:themeColor="text1"/>
          <w:sz w:val="28"/>
          <w:szCs w:val="28"/>
        </w:rPr>
        <w:t>.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 xml:space="preserve"> Государственная поддержка отрасли культуры (комплектование книжных фондов библиотек муниципальных образований</w:t>
      </w:r>
      <w:r w:rsidR="00E25673" w:rsidRPr="005C4E85">
        <w:rPr>
          <w:bCs/>
          <w:i/>
          <w:iCs/>
          <w:color w:val="000000" w:themeColor="text1"/>
          <w:sz w:val="28"/>
          <w:szCs w:val="28"/>
        </w:rPr>
        <w:t>)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>;</w:t>
      </w:r>
    </w:p>
    <w:p w:rsidR="00095136" w:rsidRPr="005C4E85" w:rsidRDefault="00CD25A1" w:rsidP="005C4E85">
      <w:pPr>
        <w:autoSpaceDE w:val="0"/>
        <w:autoSpaceDN w:val="0"/>
        <w:adjustRightInd w:val="0"/>
        <w:ind w:firstLine="708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1.</w:t>
      </w:r>
      <w:r w:rsidR="00D066C0" w:rsidRPr="005C4E85">
        <w:rPr>
          <w:bCs/>
          <w:i/>
          <w:iCs/>
          <w:color w:val="000000" w:themeColor="text1"/>
          <w:sz w:val="28"/>
          <w:szCs w:val="28"/>
        </w:rPr>
        <w:t>7</w:t>
      </w:r>
      <w:r w:rsidRPr="005C4E85">
        <w:rPr>
          <w:bCs/>
          <w:i/>
          <w:iCs/>
          <w:color w:val="000000" w:themeColor="text1"/>
          <w:sz w:val="28"/>
          <w:szCs w:val="28"/>
        </w:rPr>
        <w:t>.</w:t>
      </w:r>
      <w:r w:rsidR="00095136" w:rsidRPr="005C4E85">
        <w:rPr>
          <w:bCs/>
          <w:i/>
          <w:iCs/>
          <w:color w:val="000000" w:themeColor="text1"/>
          <w:sz w:val="28"/>
          <w:szCs w:val="28"/>
        </w:rPr>
        <w:t xml:space="preserve"> Государственная поддержка отрасли культуры (модернизация библиотек  в части комплектования книжных фондов библиотек муниципальных образований и государственных общедоступных библиотек).</w:t>
      </w: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В рамках реализации данного основного мероприятия Подпрограммы предусмотрено оказание муниципальных услуг (выполнение работ) по библиотечному обслуживанию населения; комплектованию, обработке, учету и хранению универсального собрания документов библиотечного фонда;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исследование, сбор, формирование, хранение краеведческих документов и редких изданий; создание справочно-поискового аппарата на традиционных и электронных носителях; проведение научно-практических конференций, лекций и других мероприятий;</w:t>
      </w:r>
    </w:p>
    <w:p w:rsidR="00D066C0" w:rsidRPr="005C4E85" w:rsidRDefault="00D066C0" w:rsidP="005C4E8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Непосредственными результатами реализации данного основного мероприятия Подпрограммы станут: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увеличение</w:t>
      </w:r>
      <w:r w:rsidR="00176543" w:rsidRPr="005C4E85">
        <w:rPr>
          <w:color w:val="000000" w:themeColor="text1"/>
          <w:sz w:val="28"/>
          <w:szCs w:val="28"/>
        </w:rPr>
        <w:t xml:space="preserve"> темпа роста</w:t>
      </w:r>
      <w:r w:rsidRPr="005C4E85">
        <w:rPr>
          <w:color w:val="000000" w:themeColor="text1"/>
          <w:sz w:val="28"/>
          <w:szCs w:val="28"/>
        </w:rPr>
        <w:t xml:space="preserve"> количества </w:t>
      </w:r>
      <w:r w:rsidR="00176543" w:rsidRPr="005C4E85">
        <w:rPr>
          <w:color w:val="000000" w:themeColor="text1"/>
          <w:sz w:val="28"/>
          <w:szCs w:val="28"/>
        </w:rPr>
        <w:t xml:space="preserve">библиографических записей </w:t>
      </w:r>
      <w:r w:rsidRPr="005C4E85">
        <w:rPr>
          <w:color w:val="000000" w:themeColor="text1"/>
          <w:sz w:val="28"/>
          <w:szCs w:val="28"/>
        </w:rPr>
        <w:t>в электронных каталогах муниципальных библиотек</w:t>
      </w:r>
      <w:r w:rsidR="00176543" w:rsidRPr="005C4E85">
        <w:rPr>
          <w:color w:val="000000" w:themeColor="text1"/>
          <w:sz w:val="28"/>
          <w:szCs w:val="28"/>
        </w:rPr>
        <w:t xml:space="preserve"> до 131,76 % в</w:t>
      </w:r>
      <w:r w:rsidRPr="005C4E85">
        <w:rPr>
          <w:color w:val="000000" w:themeColor="text1"/>
          <w:sz w:val="28"/>
          <w:szCs w:val="28"/>
        </w:rPr>
        <w:t xml:space="preserve"> 2025 году; 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>увеличение доли подключенных библиотек муниципальных образований к информационно-телекоммуникационной сети «Интернет» (от общего числа библиотек), с 93% в 2020 году до 95% в 2025 году;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  <w:t xml:space="preserve">увеличение количества экземпляров библиотечного фонда  муниципальных библиотек, с </w:t>
      </w:r>
      <w:r w:rsidR="00C50F0B" w:rsidRPr="005C4E85">
        <w:rPr>
          <w:color w:val="000000" w:themeColor="text1"/>
          <w:sz w:val="28"/>
          <w:szCs w:val="28"/>
        </w:rPr>
        <w:t>564 тыс. экз. в 2020 году до 571</w:t>
      </w:r>
      <w:r w:rsidRPr="005C4E85">
        <w:rPr>
          <w:color w:val="000000" w:themeColor="text1"/>
          <w:sz w:val="28"/>
          <w:szCs w:val="28"/>
        </w:rPr>
        <w:t xml:space="preserve"> тыс. экз. в 2025 году;</w:t>
      </w:r>
    </w:p>
    <w:p w:rsidR="00095136" w:rsidRPr="005C4E85" w:rsidRDefault="00CD25A1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увеличение темпа роста </w:t>
      </w:r>
      <w:r w:rsidR="00095136" w:rsidRPr="005C4E85">
        <w:rPr>
          <w:color w:val="000000" w:themeColor="text1"/>
          <w:sz w:val="28"/>
          <w:szCs w:val="28"/>
        </w:rPr>
        <w:t xml:space="preserve">количества посещений муниципальных библиотек </w:t>
      </w:r>
      <w:r w:rsidR="00993115" w:rsidRPr="005C4E85">
        <w:rPr>
          <w:color w:val="000000" w:themeColor="text1"/>
          <w:sz w:val="28"/>
          <w:szCs w:val="28"/>
        </w:rPr>
        <w:t xml:space="preserve">до 119,94% </w:t>
      </w:r>
      <w:r w:rsidR="00095136" w:rsidRPr="005C4E85">
        <w:rPr>
          <w:color w:val="000000" w:themeColor="text1"/>
          <w:sz w:val="28"/>
          <w:szCs w:val="28"/>
        </w:rPr>
        <w:t>в 2025 году, с учетом актуализации сети.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ab/>
        <w:t xml:space="preserve">  </w:t>
      </w:r>
      <w:r w:rsidRPr="005C4E85">
        <w:rPr>
          <w:color w:val="000000" w:themeColor="text1"/>
          <w:sz w:val="28"/>
          <w:szCs w:val="28"/>
          <w:u w:val="single"/>
        </w:rPr>
        <w:t>Основное мероприятие 2.</w:t>
      </w:r>
      <w:r w:rsidRPr="005C4E85">
        <w:rPr>
          <w:color w:val="000000" w:themeColor="text1"/>
          <w:sz w:val="28"/>
          <w:szCs w:val="28"/>
        </w:rPr>
        <w:t xml:space="preserve"> </w:t>
      </w:r>
      <w:r w:rsidR="00072D13" w:rsidRPr="005C4E85">
        <w:rPr>
          <w:color w:val="000000" w:themeColor="text1"/>
          <w:sz w:val="28"/>
          <w:szCs w:val="28"/>
        </w:rPr>
        <w:t>«</w:t>
      </w:r>
      <w:r w:rsidRPr="005C4E85">
        <w:rPr>
          <w:color w:val="000000" w:themeColor="text1"/>
          <w:sz w:val="28"/>
          <w:szCs w:val="28"/>
        </w:rPr>
        <w:t>Модернизация имущественных комплексов муниципальных  библиотек</w:t>
      </w:r>
      <w:r w:rsidR="00072D13" w:rsidRPr="005C4E85">
        <w:rPr>
          <w:color w:val="000000" w:themeColor="text1"/>
          <w:sz w:val="28"/>
          <w:szCs w:val="28"/>
        </w:rPr>
        <w:t>»</w:t>
      </w:r>
      <w:r w:rsidRPr="005C4E85">
        <w:rPr>
          <w:color w:val="000000" w:themeColor="text1"/>
          <w:sz w:val="28"/>
          <w:szCs w:val="28"/>
        </w:rPr>
        <w:t>.</w:t>
      </w:r>
    </w:p>
    <w:p w:rsidR="00095136" w:rsidRPr="005C4E85" w:rsidRDefault="00095136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>В рамках реализации данного основного мероприятия Подпрограммы предполагается  внедрение компьютерных технологий, современного технического звукового, светового, проекционного оборудования, которое обеспечит переход на качественно новый уровень библиотечного обслуживания.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Непосредственным результатом реализации данных основных мероприятий Подпрограммы станут: </w:t>
      </w:r>
    </w:p>
    <w:p w:rsidR="00095136" w:rsidRPr="005C4E85" w:rsidRDefault="00095136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сохранение и увеличение количества выданных документов из фондов муниципальных библиотек  810,</w:t>
      </w:r>
      <w:r w:rsidR="00C50F0B" w:rsidRPr="005C4E85">
        <w:rPr>
          <w:color w:val="000000" w:themeColor="text1"/>
          <w:sz w:val="28"/>
          <w:szCs w:val="28"/>
        </w:rPr>
        <w:t>32 тыс. единиц в 2020 году до 84</w:t>
      </w:r>
      <w:r w:rsidRPr="005C4E85">
        <w:rPr>
          <w:color w:val="000000" w:themeColor="text1"/>
          <w:sz w:val="28"/>
          <w:szCs w:val="28"/>
        </w:rPr>
        <w:t>0 тыс. единиц в 2025 году, с учетом актуализации сети.</w:t>
      </w:r>
    </w:p>
    <w:p w:rsidR="007C0D79" w:rsidRPr="005C4E85" w:rsidRDefault="007C0D79" w:rsidP="005C4E85">
      <w:pPr>
        <w:ind w:firstLine="708"/>
        <w:jc w:val="both"/>
        <w:rPr>
          <w:color w:val="000000" w:themeColor="text1"/>
          <w:sz w:val="28"/>
          <w:szCs w:val="28"/>
        </w:rPr>
      </w:pPr>
    </w:p>
    <w:p w:rsidR="007C0D79" w:rsidRPr="005C4E85" w:rsidRDefault="007C0D79" w:rsidP="005C4E85">
      <w:pPr>
        <w:ind w:firstLine="70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</w:t>
      </w:r>
      <w:r w:rsidRPr="005C4E85">
        <w:rPr>
          <w:color w:val="000000" w:themeColor="text1"/>
          <w:sz w:val="28"/>
          <w:szCs w:val="28"/>
          <w:u w:val="single"/>
        </w:rPr>
        <w:t xml:space="preserve">Основное мероприятие 3.  </w:t>
      </w:r>
      <w:r w:rsidR="00072D13" w:rsidRPr="005C4E85">
        <w:rPr>
          <w:color w:val="000000" w:themeColor="text1"/>
          <w:sz w:val="28"/>
          <w:szCs w:val="28"/>
          <w:u w:val="single"/>
        </w:rPr>
        <w:t>«</w:t>
      </w:r>
      <w:r w:rsidRPr="005C4E85">
        <w:rPr>
          <w:color w:val="000000" w:themeColor="text1"/>
          <w:sz w:val="28"/>
          <w:szCs w:val="28"/>
        </w:rPr>
        <w:t>Реализация регионального проекта «Творческие люди».</w:t>
      </w:r>
      <w:r w:rsidR="009D08A8" w:rsidRPr="005C4E85">
        <w:rPr>
          <w:color w:val="000000" w:themeColor="text1"/>
          <w:sz w:val="28"/>
          <w:szCs w:val="28"/>
        </w:rPr>
        <w:t xml:space="preserve"> </w:t>
      </w:r>
    </w:p>
    <w:p w:rsidR="009D08A8" w:rsidRPr="005C4E85" w:rsidRDefault="009D08A8" w:rsidP="005C4E85">
      <w:pPr>
        <w:ind w:firstLine="70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В том числе мероприятия:</w:t>
      </w:r>
    </w:p>
    <w:p w:rsidR="009D08A8" w:rsidRPr="005C4E85" w:rsidRDefault="004C3366" w:rsidP="005C4E85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5C4E85">
        <w:rPr>
          <w:i/>
          <w:color w:val="000000" w:themeColor="text1"/>
          <w:sz w:val="28"/>
          <w:szCs w:val="28"/>
        </w:rPr>
        <w:t>3.1.</w:t>
      </w:r>
      <w:r w:rsidR="009D08A8" w:rsidRPr="005C4E85">
        <w:rPr>
          <w:i/>
          <w:color w:val="000000" w:themeColor="text1"/>
          <w:sz w:val="28"/>
          <w:szCs w:val="28"/>
        </w:rPr>
        <w:t xml:space="preserve"> Государственная поддержка отрасли культуры (государственная поддержка муниципальных учреждений культуры, находящихся в сельской местности;</w:t>
      </w:r>
    </w:p>
    <w:p w:rsidR="009D08A8" w:rsidRPr="005C4E85" w:rsidRDefault="004C3366" w:rsidP="005C4E85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5C4E85">
        <w:rPr>
          <w:i/>
          <w:color w:val="000000" w:themeColor="text1"/>
          <w:sz w:val="28"/>
          <w:szCs w:val="28"/>
        </w:rPr>
        <w:t>3.2.</w:t>
      </w:r>
      <w:r w:rsidR="009D08A8" w:rsidRPr="005C4E85">
        <w:rPr>
          <w:i/>
          <w:color w:val="000000" w:themeColor="text1"/>
          <w:sz w:val="28"/>
          <w:szCs w:val="28"/>
        </w:rPr>
        <w:t xml:space="preserve"> 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местности).</w:t>
      </w:r>
    </w:p>
    <w:p w:rsidR="00C3075B" w:rsidRPr="005C4E85" w:rsidRDefault="00970BA0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Данное основное мероприятие Подпрограммы реализуется в соответствии с Указом Президента РФ от 28 июля 2012 г. N 1062 "О мерах государственной поддержки муниципальных учреждений культуры, находящихся на территориях сельских поселений, и их работников"</w:t>
      </w:r>
      <w:r w:rsidR="00A0739B" w:rsidRPr="005C4E85">
        <w:rPr>
          <w:color w:val="000000" w:themeColor="text1"/>
          <w:sz w:val="28"/>
          <w:szCs w:val="28"/>
        </w:rPr>
        <w:t xml:space="preserve">, </w:t>
      </w:r>
      <w:r w:rsidRPr="005C4E85">
        <w:rPr>
          <w:color w:val="000000" w:themeColor="text1"/>
          <w:sz w:val="28"/>
          <w:szCs w:val="28"/>
        </w:rPr>
        <w:t>н</w:t>
      </w:r>
      <w:r w:rsidR="00C3075B" w:rsidRPr="005C4E85">
        <w:rPr>
          <w:color w:val="000000" w:themeColor="text1"/>
          <w:sz w:val="28"/>
          <w:szCs w:val="28"/>
        </w:rPr>
        <w:t>ациональным проектом "Культура",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"Государственная поддержка отрасли культуры" государственной программы Ставропольского края "Сохранение и развитие культуры": государственная поддержка лучших работников муниципальных учреждений культуры, находящихся в сельской местности Ставропольского края, и государственная поддержка муниципальных учреждений культуры, находящихся в сельской</w:t>
      </w:r>
      <w:r w:rsidR="00A0739B" w:rsidRPr="005C4E85">
        <w:rPr>
          <w:color w:val="000000" w:themeColor="text1"/>
          <w:sz w:val="28"/>
          <w:szCs w:val="28"/>
        </w:rPr>
        <w:t xml:space="preserve"> местности Ставропольского края, утвержденным приказом министерства культуры Ставропольского края от 26 февраля 2019 г. N 64.</w:t>
      </w:r>
    </w:p>
    <w:p w:rsidR="007C0D79" w:rsidRPr="005C4E85" w:rsidRDefault="007C0D79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В рамках реализации данного основного мероприятия Подпрограммы предполагается выплата денежных поощрений, предоставленных лучшим работникам муниципальных учреждений культуры, находящихся в сельской местности, а также </w:t>
      </w:r>
      <w:r w:rsidR="00970BA0" w:rsidRPr="005C4E85">
        <w:rPr>
          <w:color w:val="000000" w:themeColor="text1"/>
          <w:sz w:val="28"/>
          <w:szCs w:val="28"/>
        </w:rPr>
        <w:t>лучшим муниципальным учреждениям культуры, находящимся в сельской местности</w:t>
      </w:r>
      <w:r w:rsidR="00C3075B" w:rsidRPr="005C4E85">
        <w:rPr>
          <w:color w:val="000000" w:themeColor="text1"/>
          <w:sz w:val="28"/>
          <w:szCs w:val="28"/>
        </w:rPr>
        <w:t>:</w:t>
      </w:r>
    </w:p>
    <w:p w:rsidR="00C3075B" w:rsidRPr="005C4E85" w:rsidRDefault="00A0739B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</w:t>
      </w:r>
      <w:r w:rsidR="00C3075B" w:rsidRPr="005C4E85">
        <w:rPr>
          <w:color w:val="000000" w:themeColor="text1"/>
          <w:sz w:val="28"/>
          <w:szCs w:val="28"/>
        </w:rPr>
        <w:t>лучшим муниципальным учреждениям культуры, находящимся в сельской местности, за создание творческих проектов, направленных на сохранение и пропаганду народных традиций региона, а также за приобщение детей и взрослого населения к достижениям отечественной и мировой культуры;</w:t>
      </w:r>
    </w:p>
    <w:p w:rsidR="00C3075B" w:rsidRPr="005C4E85" w:rsidRDefault="00A0739B" w:rsidP="005C4E85">
      <w:pPr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- </w:t>
      </w:r>
      <w:r w:rsidR="00C3075B" w:rsidRPr="005C4E85">
        <w:rPr>
          <w:color w:val="000000" w:themeColor="text1"/>
          <w:sz w:val="28"/>
          <w:szCs w:val="28"/>
        </w:rPr>
        <w:t xml:space="preserve">лучшим работникам муниципальных учреждений культуры, находящихся в сельской местности, за создание инновационных форм работы с населением, </w:t>
      </w:r>
      <w:r w:rsidR="00C3075B" w:rsidRPr="005C4E85">
        <w:rPr>
          <w:color w:val="000000" w:themeColor="text1"/>
          <w:sz w:val="28"/>
          <w:szCs w:val="28"/>
        </w:rPr>
        <w:lastRenderedPageBreak/>
        <w:t>разработку и внедрение новых форм культурно-досуговой деятельности, достижения в области информационной и просветительской деятельности, высокое профессиональное мастерство, имеющим стаж работы в таких учреждениях не менее трех лет.</w:t>
      </w:r>
    </w:p>
    <w:p w:rsidR="00095136" w:rsidRPr="005C4E85" w:rsidRDefault="00095136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 xml:space="preserve">       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края.  </w:t>
      </w:r>
    </w:p>
    <w:p w:rsidR="00095136" w:rsidRPr="005C4E85" w:rsidRDefault="00095136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В реализации данных основных мероприятий Подпрограммы участвует муниципальное бюджетное учреждение культуры «Централизованная библиотечная система» Минераловодского городского округа Ставропольского края.</w:t>
      </w:r>
    </w:p>
    <w:p w:rsidR="00095136" w:rsidRPr="005C4E85" w:rsidRDefault="00095136" w:rsidP="005C4E85">
      <w:pPr>
        <w:ind w:hanging="360"/>
        <w:jc w:val="both"/>
        <w:rPr>
          <w:caps/>
          <w:color w:val="000000" w:themeColor="text1"/>
        </w:rPr>
      </w:pPr>
    </w:p>
    <w:p w:rsidR="00851A68" w:rsidRPr="005C4E85" w:rsidRDefault="00851A68" w:rsidP="005C4E85">
      <w:pPr>
        <w:autoSpaceDE w:val="0"/>
        <w:autoSpaceDN w:val="0"/>
        <w:adjustRightInd w:val="0"/>
        <w:outlineLvl w:val="1"/>
        <w:rPr>
          <w:rFonts w:eastAsia="Calibri"/>
          <w:color w:val="000000" w:themeColor="text1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827311" w:rsidRPr="005C4E85" w:rsidRDefault="00827311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firstLine="467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 xml:space="preserve">                  Приложение 5</w:t>
      </w:r>
    </w:p>
    <w:p w:rsidR="00E61498" w:rsidRPr="005C4E85" w:rsidRDefault="00E61498" w:rsidP="005C4E85">
      <w:pPr>
        <w:overflowPunct w:val="0"/>
        <w:autoSpaceDE w:val="0"/>
        <w:autoSpaceDN w:val="0"/>
        <w:adjustRightInd w:val="0"/>
        <w:ind w:left="5954" w:hanging="155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к изменениям, которые вносятся в       муниципальную программу </w:t>
      </w:r>
    </w:p>
    <w:p w:rsidR="00E61498" w:rsidRPr="005C4E85" w:rsidRDefault="00E61498" w:rsidP="005C4E85">
      <w:pPr>
        <w:overflowPunct w:val="0"/>
        <w:autoSpaceDE w:val="0"/>
        <w:autoSpaceDN w:val="0"/>
        <w:adjustRightInd w:val="0"/>
        <w:ind w:left="5954" w:hanging="113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Минераловодского городского округа «Развитие культуры»</w:t>
      </w:r>
    </w:p>
    <w:p w:rsidR="00E61498" w:rsidRPr="005C4E85" w:rsidRDefault="00E61498" w:rsidP="005C4E85">
      <w:pPr>
        <w:ind w:left="5954"/>
        <w:rPr>
          <w:color w:val="000000" w:themeColor="text1"/>
          <w:sz w:val="28"/>
          <w:szCs w:val="28"/>
        </w:rPr>
      </w:pPr>
    </w:p>
    <w:p w:rsidR="00F50FAD" w:rsidRPr="005C4E85" w:rsidRDefault="00E61498" w:rsidP="005C4E85">
      <w:pPr>
        <w:ind w:left="595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Приложение 4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                              </w:t>
      </w:r>
      <w:r w:rsidR="00F50FAD" w:rsidRPr="005C4E85">
        <w:rPr>
          <w:color w:val="000000" w:themeColor="text1"/>
          <w:sz w:val="28"/>
          <w:szCs w:val="28"/>
        </w:rPr>
        <w:t xml:space="preserve">            «Развитие культуры»</w:t>
      </w:r>
    </w:p>
    <w:p w:rsidR="00F50FAD" w:rsidRPr="005C4E85" w:rsidRDefault="00F50FAD" w:rsidP="005C4E85">
      <w:pPr>
        <w:ind w:left="4680"/>
        <w:jc w:val="both"/>
        <w:rPr>
          <w:color w:val="000000" w:themeColor="text1"/>
        </w:rPr>
      </w:pPr>
    </w:p>
    <w:p w:rsidR="00F50FAD" w:rsidRPr="005C4E85" w:rsidRDefault="00F50FAD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ПОДПРОГРАММА </w:t>
      </w:r>
    </w:p>
    <w:p w:rsidR="00F50FAD" w:rsidRPr="005C4E85" w:rsidRDefault="00F50FAD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«СОХРАНЕНИЕ И РАЗВИТИЕ КУЛЬТУРНОГО ПОТЕНЦИАЛА» 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F50FAD" w:rsidRPr="005C4E85" w:rsidRDefault="00F50FAD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                                        ПАСПОРТ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ПОДПРОГРАММЫ «СОХРАНЕНИЕ И РАЗВИТИЕ КУЛЬТУРНОГО ПОТЕНЦИАЛА» </w:t>
      </w:r>
      <w:r w:rsidRPr="005C4E85">
        <w:rPr>
          <w:caps/>
          <w:color w:val="000000" w:themeColor="text1"/>
          <w:sz w:val="28"/>
          <w:szCs w:val="28"/>
        </w:rPr>
        <w:t xml:space="preserve">МУниципальной программы 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«Развитие культуры»</w:t>
      </w:r>
    </w:p>
    <w:p w:rsidR="00F50FAD" w:rsidRPr="005C4E85" w:rsidRDefault="00F50FAD" w:rsidP="005C4E85">
      <w:pPr>
        <w:ind w:hanging="360"/>
        <w:jc w:val="center"/>
        <w:rPr>
          <w:caps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Подпрограмма «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Сохранение и развитие культурного потенциала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» (далее – Подпрограмма)  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Комитет по культуре администрации Минераловодского городского округа Ставропольского края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Администрация Минераловодского городского округа Ставропольского края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Муниципальное казенное учреждение "Городское хозяйство"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Задача</w:t>
            </w:r>
            <w:r w:rsidR="00F50FAD" w:rsidRPr="005C4E85">
              <w:rPr>
                <w:color w:val="000000" w:themeColor="text1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Создание условий для обустройства и восстановления воинских захоронений в Минераловодском городском округе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Показатель</w:t>
            </w:r>
            <w:r w:rsidR="00F50FAD" w:rsidRPr="005C4E85">
              <w:rPr>
                <w:color w:val="000000" w:themeColor="text1"/>
                <w:sz w:val="28"/>
                <w:szCs w:val="28"/>
              </w:rPr>
              <w:t xml:space="preserve"> решения задач</w:t>
            </w:r>
            <w:r w:rsidRPr="005C4E85">
              <w:rPr>
                <w:color w:val="000000" w:themeColor="text1"/>
                <w:sz w:val="28"/>
                <w:szCs w:val="28"/>
              </w:rPr>
              <w:t>и</w:t>
            </w:r>
            <w:r w:rsidR="00F50FAD" w:rsidRPr="005C4E85">
              <w:rPr>
                <w:color w:val="000000" w:themeColor="text1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B1066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реставрация, ед.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23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– 2025 годы</w:t>
            </w:r>
          </w:p>
        </w:tc>
      </w:tr>
      <w:tr w:rsidR="005C4E85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Объемы и источники </w:t>
            </w:r>
          </w:p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финансового  обеспечения</w:t>
            </w:r>
          </w:p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Подпрограммы             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Объём финансового обеспечения Подпрограммы составляет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 </w:t>
            </w: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реализации: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 по источникам финансового обеспечения: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бюджет Минераловодского городского округа Ставропольского края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В том числе: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федерального бюджета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 0,00 </w:t>
            </w:r>
            <w:r w:rsidR="00F50FAD" w:rsidRPr="005C4E85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краевого бюджета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в том числе по годам:</w:t>
            </w:r>
          </w:p>
          <w:p w:rsidR="00FB1066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0,00 тыс. рублей;</w:t>
            </w:r>
          </w:p>
          <w:p w:rsidR="00FB1066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2021 год –  0,00 тыс. рублей;</w:t>
            </w:r>
          </w:p>
          <w:p w:rsidR="00FB1066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2022 год –  0,00 тыс. рублей;</w:t>
            </w:r>
          </w:p>
          <w:p w:rsidR="00FB1066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2023 год –  0,00 тыс. рублей;</w:t>
            </w:r>
          </w:p>
          <w:p w:rsidR="00FB1066" w:rsidRPr="005C4E85" w:rsidRDefault="00FB1066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2024 год –  0,00 тыс. рублей;</w:t>
            </w:r>
          </w:p>
          <w:p w:rsidR="00FB1066" w:rsidRPr="005C4E85" w:rsidRDefault="00FB106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  0,00 тыс. рублей 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средства бюджета округа 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 рублей, в том числе по годам: 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199,00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Средства  участников – 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рублей,  в том числе по годам: </w:t>
            </w:r>
          </w:p>
          <w:p w:rsidR="00F50FAD" w:rsidRPr="005C4E85" w:rsidRDefault="00FB1066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>2020 год – 00,00</w:t>
            </w:r>
            <w:r w:rsidR="00F50FAD"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ind w:left="116" w:hanging="116"/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рублей;</w:t>
            </w:r>
          </w:p>
          <w:p w:rsidR="00F50FAD" w:rsidRPr="005C4E85" w:rsidRDefault="00F50FAD" w:rsidP="005C4E8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0,00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 тыс. рублей. </w:t>
            </w:r>
          </w:p>
        </w:tc>
      </w:tr>
      <w:tr w:rsidR="00F50FAD" w:rsidRPr="005C4E85" w:rsidTr="00A331AE">
        <w:tc>
          <w:tcPr>
            <w:tcW w:w="2518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229" w:type="dxa"/>
            <w:shd w:val="clear" w:color="auto" w:fill="auto"/>
          </w:tcPr>
          <w:p w:rsidR="00F50FAD" w:rsidRPr="005C4E85" w:rsidRDefault="00F50FAD" w:rsidP="005C4E85">
            <w:pPr>
              <w:rPr>
                <w:color w:val="000000" w:themeColor="text1"/>
                <w:sz w:val="28"/>
                <w:szCs w:val="28"/>
              </w:rPr>
            </w:pPr>
            <w:r w:rsidRPr="005C4E85">
              <w:rPr>
                <w:color w:val="000000" w:themeColor="text1"/>
                <w:sz w:val="28"/>
                <w:szCs w:val="28"/>
              </w:rPr>
              <w:t xml:space="preserve">- 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обеспечить в 2023</w:t>
            </w:r>
            <w:r w:rsidRPr="005C4E85">
              <w:rPr>
                <w:color w:val="000000" w:themeColor="text1"/>
                <w:sz w:val="28"/>
                <w:szCs w:val="28"/>
              </w:rPr>
              <w:t xml:space="preserve"> год</w:t>
            </w:r>
            <w:r w:rsidR="00FB1066" w:rsidRPr="005C4E85">
              <w:rPr>
                <w:color w:val="000000" w:themeColor="text1"/>
                <w:sz w:val="28"/>
                <w:szCs w:val="28"/>
              </w:rPr>
              <w:t>у</w:t>
            </w:r>
            <w:r w:rsidR="002D2B09" w:rsidRPr="005C4E85">
              <w:rPr>
                <w:color w:val="000000" w:themeColor="text1"/>
                <w:sz w:val="28"/>
                <w:szCs w:val="28"/>
              </w:rPr>
              <w:t xml:space="preserve"> выполнение мероприятий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 в количестве 1 ед.</w:t>
            </w:r>
            <w:r w:rsidRPr="005C4E8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b/>
          <w:color w:val="000000" w:themeColor="text1"/>
          <w:sz w:val="28"/>
          <w:szCs w:val="28"/>
        </w:rPr>
      </w:pPr>
      <w:r w:rsidRPr="005C4E85">
        <w:rPr>
          <w:rFonts w:eastAsia="Calibri"/>
          <w:b/>
          <w:color w:val="000000" w:themeColor="text1"/>
          <w:sz w:val="28"/>
          <w:szCs w:val="28"/>
        </w:rPr>
        <w:t>Характеристика основных мероприятий Подпрограммы</w:t>
      </w:r>
    </w:p>
    <w:p w:rsidR="00F50FAD" w:rsidRPr="005C4E85" w:rsidRDefault="00F50FAD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F50FAD" w:rsidRPr="005C4E85" w:rsidRDefault="00F50FAD" w:rsidP="005C4E85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t>Подпрограммой пре</w:t>
      </w:r>
      <w:r w:rsidR="002D2B09" w:rsidRPr="005C4E85">
        <w:rPr>
          <w:rFonts w:eastAsia="Calibri"/>
          <w:color w:val="000000" w:themeColor="text1"/>
          <w:sz w:val="28"/>
          <w:szCs w:val="28"/>
        </w:rPr>
        <w:t>дусмотрена реализация  следующего основного мероприятия</w:t>
      </w:r>
      <w:r w:rsidRPr="005C4E85">
        <w:rPr>
          <w:rFonts w:eastAsia="Calibri"/>
          <w:color w:val="000000" w:themeColor="text1"/>
          <w:sz w:val="28"/>
          <w:szCs w:val="28"/>
        </w:rPr>
        <w:t xml:space="preserve">: </w:t>
      </w:r>
    </w:p>
    <w:p w:rsidR="00F50FAD" w:rsidRPr="005C4E85" w:rsidRDefault="00F50FAD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  <w:u w:val="single"/>
        </w:rPr>
        <w:t>Основное мероприятие 1.</w:t>
      </w:r>
      <w:r w:rsidRPr="005C4E85">
        <w:rPr>
          <w:color w:val="000000" w:themeColor="text1"/>
          <w:sz w:val="28"/>
          <w:szCs w:val="28"/>
        </w:rPr>
        <w:t xml:space="preserve"> «</w:t>
      </w:r>
      <w:r w:rsidR="002D2B09" w:rsidRPr="005C4E85">
        <w:rPr>
          <w:color w:val="000000" w:themeColor="text1"/>
          <w:sz w:val="28"/>
          <w:szCs w:val="28"/>
        </w:rPr>
        <w:t>Проведение мероприятий по обеспечению сохранения объектов культурного наследия в Минераловодском городском округе</w:t>
      </w:r>
      <w:r w:rsidRPr="005C4E85">
        <w:rPr>
          <w:color w:val="000000" w:themeColor="text1"/>
          <w:sz w:val="28"/>
          <w:szCs w:val="28"/>
        </w:rPr>
        <w:t xml:space="preserve">» </w:t>
      </w:r>
    </w:p>
    <w:p w:rsidR="00F50FAD" w:rsidRPr="005C4E85" w:rsidRDefault="00F50FAD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в том числе </w:t>
      </w:r>
      <w:r w:rsidR="002D2B09" w:rsidRPr="005C4E85">
        <w:rPr>
          <w:color w:val="000000" w:themeColor="text1"/>
          <w:sz w:val="28"/>
          <w:szCs w:val="28"/>
        </w:rPr>
        <w:t>мероприятие</w:t>
      </w:r>
      <w:r w:rsidRPr="005C4E85">
        <w:rPr>
          <w:color w:val="000000" w:themeColor="text1"/>
          <w:sz w:val="28"/>
          <w:szCs w:val="28"/>
        </w:rPr>
        <w:t>:</w:t>
      </w:r>
    </w:p>
    <w:p w:rsidR="00F50FAD" w:rsidRPr="005C4E85" w:rsidRDefault="002D2B09" w:rsidP="005C4E85">
      <w:pPr>
        <w:autoSpaceDE w:val="0"/>
        <w:autoSpaceDN w:val="0"/>
        <w:adjustRightInd w:val="0"/>
        <w:jc w:val="both"/>
        <w:rPr>
          <w:bCs/>
          <w:i/>
          <w:iCs/>
          <w:color w:val="000000" w:themeColor="text1"/>
          <w:sz w:val="28"/>
          <w:szCs w:val="28"/>
        </w:rPr>
      </w:pPr>
      <w:r w:rsidRPr="005C4E85">
        <w:rPr>
          <w:bCs/>
          <w:i/>
          <w:iCs/>
          <w:color w:val="000000" w:themeColor="text1"/>
          <w:sz w:val="28"/>
          <w:szCs w:val="28"/>
        </w:rPr>
        <w:t>- 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</w:r>
      <w:r w:rsidR="00F50FAD" w:rsidRPr="005C4E85">
        <w:rPr>
          <w:bCs/>
          <w:i/>
          <w:iCs/>
          <w:color w:val="000000" w:themeColor="text1"/>
          <w:sz w:val="28"/>
          <w:szCs w:val="28"/>
        </w:rPr>
        <w:t>;</w:t>
      </w:r>
    </w:p>
    <w:p w:rsidR="002D2B09" w:rsidRPr="005C4E85" w:rsidRDefault="002D2B09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В рамках </w:t>
      </w:r>
      <w:r w:rsidR="00F50FAD" w:rsidRPr="005C4E85">
        <w:rPr>
          <w:color w:val="000000" w:themeColor="text1"/>
          <w:sz w:val="28"/>
          <w:szCs w:val="28"/>
        </w:rPr>
        <w:t>данного основного меропри</w:t>
      </w:r>
      <w:r w:rsidRPr="005C4E85">
        <w:rPr>
          <w:color w:val="000000" w:themeColor="text1"/>
          <w:sz w:val="28"/>
          <w:szCs w:val="28"/>
        </w:rPr>
        <w:t>ятия Подпрограммы предусмотрена</w:t>
      </w:r>
      <w:r w:rsidR="00F50FAD" w:rsidRPr="005C4E85">
        <w:rPr>
          <w:color w:val="000000" w:themeColor="text1"/>
          <w:sz w:val="28"/>
          <w:szCs w:val="28"/>
        </w:rPr>
        <w:t xml:space="preserve"> </w:t>
      </w:r>
      <w:r w:rsidR="00FC6DA5" w:rsidRPr="005C4E85">
        <w:rPr>
          <w:color w:val="000000" w:themeColor="text1"/>
          <w:sz w:val="28"/>
          <w:szCs w:val="28"/>
        </w:rPr>
        <w:t>разработка научно-проектной документации</w:t>
      </w:r>
      <w:r w:rsidRPr="005C4E85">
        <w:rPr>
          <w:color w:val="000000" w:themeColor="text1"/>
          <w:sz w:val="28"/>
          <w:szCs w:val="28"/>
        </w:rPr>
        <w:t xml:space="preserve">, </w:t>
      </w:r>
      <w:r w:rsidR="00FC6DA5" w:rsidRPr="005C4E85">
        <w:rPr>
          <w:color w:val="000000" w:themeColor="text1"/>
          <w:sz w:val="28"/>
          <w:szCs w:val="28"/>
        </w:rPr>
        <w:t>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</w:r>
      <w:r w:rsidRPr="005C4E85">
        <w:rPr>
          <w:color w:val="000000" w:themeColor="text1"/>
          <w:sz w:val="28"/>
          <w:szCs w:val="28"/>
        </w:rPr>
        <w:t>;</w:t>
      </w:r>
    </w:p>
    <w:p w:rsidR="002D2B09" w:rsidRPr="005C4E85" w:rsidRDefault="002D2B09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популяризация историко-культурного наследия городского округа;</w:t>
      </w:r>
    </w:p>
    <w:p w:rsidR="002D2B09" w:rsidRPr="005C4E85" w:rsidRDefault="002D2B09" w:rsidP="005C4E8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просвещение жителей городского округа в интересах сохранения историко-культурной среды городского округа;</w:t>
      </w:r>
    </w:p>
    <w:p w:rsidR="00F50FAD" w:rsidRPr="005C4E85" w:rsidRDefault="00FC6DA5" w:rsidP="005C4E8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Непосредственным результатом</w:t>
      </w:r>
      <w:r w:rsidR="00F50FAD" w:rsidRPr="005C4E85">
        <w:rPr>
          <w:color w:val="000000" w:themeColor="text1"/>
          <w:sz w:val="28"/>
          <w:szCs w:val="28"/>
        </w:rPr>
        <w:t xml:space="preserve"> реализации данного основного</w:t>
      </w:r>
      <w:r w:rsidRPr="005C4E85">
        <w:rPr>
          <w:color w:val="000000" w:themeColor="text1"/>
          <w:sz w:val="28"/>
          <w:szCs w:val="28"/>
        </w:rPr>
        <w:t xml:space="preserve"> мероприятия Подпрограммы станет выполнение мероприятий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 в количестве 1 ед. в 2023 году.</w:t>
      </w:r>
    </w:p>
    <w:p w:rsidR="00F50FAD" w:rsidRPr="005C4E85" w:rsidRDefault="00F50FAD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ab/>
      </w:r>
    </w:p>
    <w:p w:rsidR="00F50FAD" w:rsidRPr="005C4E85" w:rsidRDefault="00F50FAD" w:rsidP="005C4E85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</w:rPr>
        <w:lastRenderedPageBreak/>
        <w:t xml:space="preserve">        О</w:t>
      </w:r>
      <w:r w:rsidR="00FC6DA5" w:rsidRPr="005C4E85">
        <w:rPr>
          <w:rFonts w:eastAsia="Calibri"/>
          <w:color w:val="000000" w:themeColor="text1"/>
          <w:sz w:val="28"/>
          <w:szCs w:val="28"/>
        </w:rPr>
        <w:t>тветственным исполнителем основного мероприятия</w:t>
      </w:r>
      <w:r w:rsidRPr="005C4E85">
        <w:rPr>
          <w:rFonts w:eastAsia="Calibri"/>
          <w:color w:val="000000" w:themeColor="text1"/>
          <w:sz w:val="28"/>
          <w:szCs w:val="28"/>
        </w:rPr>
        <w:t xml:space="preserve"> Подпрограммы является Комитет по культуре администрации Минераловодского городского округа Ставропольского края.  </w:t>
      </w:r>
    </w:p>
    <w:p w:rsidR="00F50FAD" w:rsidRPr="005C4E85" w:rsidRDefault="00F50FAD" w:rsidP="005C4E85">
      <w:pPr>
        <w:jc w:val="both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</w:t>
      </w:r>
      <w:r w:rsidR="00FC6DA5" w:rsidRPr="005C4E85">
        <w:rPr>
          <w:color w:val="000000" w:themeColor="text1"/>
          <w:sz w:val="28"/>
          <w:szCs w:val="28"/>
        </w:rPr>
        <w:t>В реализации данного основного</w:t>
      </w:r>
      <w:r w:rsidRPr="005C4E85">
        <w:rPr>
          <w:color w:val="000000" w:themeColor="text1"/>
          <w:sz w:val="28"/>
          <w:szCs w:val="28"/>
        </w:rPr>
        <w:t xml:space="preserve"> м</w:t>
      </w:r>
      <w:r w:rsidR="00FC6DA5" w:rsidRPr="005C4E85">
        <w:rPr>
          <w:color w:val="000000" w:themeColor="text1"/>
          <w:sz w:val="28"/>
          <w:szCs w:val="28"/>
        </w:rPr>
        <w:t>ероприятия</w:t>
      </w:r>
      <w:r w:rsidRPr="005C4E85">
        <w:rPr>
          <w:color w:val="000000" w:themeColor="text1"/>
          <w:sz w:val="28"/>
          <w:szCs w:val="28"/>
        </w:rPr>
        <w:t xml:space="preserve"> Подпрограммы участвует </w:t>
      </w:r>
      <w:r w:rsidR="00FC6DA5" w:rsidRPr="005C4E85">
        <w:rPr>
          <w:color w:val="000000" w:themeColor="text1"/>
          <w:sz w:val="28"/>
          <w:szCs w:val="28"/>
        </w:rPr>
        <w:t>Муниципальное казенное учреждение "Городское хозяйство"</w:t>
      </w:r>
      <w:r w:rsidRPr="005C4E85">
        <w:rPr>
          <w:color w:val="000000" w:themeColor="text1"/>
          <w:sz w:val="28"/>
          <w:szCs w:val="28"/>
        </w:rPr>
        <w:t>.</w:t>
      </w: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hanging="360"/>
        <w:jc w:val="center"/>
        <w:rPr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ПОДПРОГРАММА</w:t>
      </w:r>
    </w:p>
    <w:p w:rsidR="00095136" w:rsidRPr="005C4E85" w:rsidRDefault="00095136" w:rsidP="005C4E85">
      <w:pPr>
        <w:ind w:hanging="360"/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«ОБЕСПЕЧЕНИЕ  РЕАЛИЗАЦИИ ПРОГРАММЫ И ОБЩЕПРОГРАМНЫЕ  МЕРОПРИЯТИЯ»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095136" w:rsidRPr="005C4E85" w:rsidRDefault="00095136" w:rsidP="005C4E8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На основании п. 35 раздела 6 "Методических указаний по разработке и реализации муниципальных программ Минераловодского городского</w:t>
      </w:r>
      <w:r w:rsidR="00C46BF8"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округа Ставропольского края", </w:t>
      </w:r>
      <w:r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утвержденных постановлением администрации Минераловодского городского округа от 15.02.2017г. № 312, цели, задачи и показатели решения задач для данной подпрограммы не формулируются.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</w:p>
    <w:p w:rsidR="00095136" w:rsidRPr="005C4E85" w:rsidRDefault="00095136" w:rsidP="005C4E8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Объемы и источники финансового обеспечения П</w:t>
      </w:r>
      <w:r w:rsidR="001407CB"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одпрограммы указаны в приложении</w:t>
      </w:r>
      <w:r w:rsidR="00B273A8"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7</w:t>
      </w:r>
      <w:r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066C0"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Программы </w:t>
      </w:r>
      <w:r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(таблица 3)</w:t>
      </w:r>
      <w:r w:rsidR="00C46BF8" w:rsidRPr="005C4E85">
        <w:rPr>
          <w:rFonts w:eastAsia="Calibri"/>
          <w:color w:val="000000" w:themeColor="text1"/>
          <w:sz w:val="28"/>
          <w:szCs w:val="28"/>
          <w:shd w:val="clear" w:color="auto" w:fill="FFFFFF"/>
        </w:rPr>
        <w:t>.</w:t>
      </w: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  <w:sz w:val="28"/>
          <w:szCs w:val="28"/>
        </w:rPr>
      </w:pPr>
    </w:p>
    <w:p w:rsidR="00095136" w:rsidRPr="005C4E85" w:rsidRDefault="00095136" w:rsidP="005C4E85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 w:themeColor="text1"/>
        </w:rPr>
      </w:pPr>
    </w:p>
    <w:p w:rsidR="00095136" w:rsidRPr="005C4E85" w:rsidRDefault="00095136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5C4E85" w:rsidRDefault="00486A4B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5C4E85" w:rsidRDefault="00486A4B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5C4E85" w:rsidRDefault="00486A4B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486A4B" w:rsidRPr="005C4E85" w:rsidRDefault="00486A4B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58462D" w:rsidRPr="005C4E85" w:rsidRDefault="0058462D" w:rsidP="005C4E85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  <w:sectPr w:rsidR="0058462D" w:rsidRPr="005C4E85" w:rsidSect="00752259">
          <w:headerReference w:type="default" r:id="rId13"/>
          <w:pgSz w:w="11906" w:h="16838"/>
          <w:pgMar w:top="568" w:right="425" w:bottom="851" w:left="1276" w:header="709" w:footer="709" w:gutter="0"/>
          <w:cols w:space="708"/>
          <w:titlePg/>
          <w:docGrid w:linePitch="360"/>
        </w:sectPr>
      </w:pPr>
    </w:p>
    <w:p w:rsidR="00771E91" w:rsidRPr="005C4E85" w:rsidRDefault="00771E91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771E91" w:rsidRPr="005C4E85" w:rsidRDefault="00771E91" w:rsidP="005C4E85">
      <w:pPr>
        <w:tabs>
          <w:tab w:val="left" w:pos="7380"/>
        </w:tabs>
        <w:ind w:right="-173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Приложение </w:t>
      </w:r>
      <w:r w:rsidR="00E61498" w:rsidRPr="005C4E85">
        <w:rPr>
          <w:color w:val="000000" w:themeColor="text1"/>
          <w:sz w:val="28"/>
          <w:szCs w:val="28"/>
        </w:rPr>
        <w:t>6</w:t>
      </w:r>
    </w:p>
    <w:p w:rsidR="00771E91" w:rsidRPr="005C4E85" w:rsidRDefault="00771E91" w:rsidP="005C4E85">
      <w:pPr>
        <w:tabs>
          <w:tab w:val="left" w:pos="7380"/>
        </w:tabs>
        <w:ind w:left="11340" w:hanging="1134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к изменениям, которые вносятся в                                                      муниципальную программу Минераловодского городского округа</w:t>
      </w:r>
    </w:p>
    <w:p w:rsidR="00771E91" w:rsidRPr="005C4E85" w:rsidRDefault="00771E91" w:rsidP="005C4E85">
      <w:pPr>
        <w:tabs>
          <w:tab w:val="left" w:pos="7380"/>
        </w:tabs>
        <w:ind w:firstLine="10348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«Развитие культуры»</w:t>
      </w:r>
    </w:p>
    <w:p w:rsidR="00771E91" w:rsidRPr="005C4E85" w:rsidRDefault="00771E91" w:rsidP="005C4E85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771E91" w:rsidRPr="005C4E85" w:rsidRDefault="00771E91" w:rsidP="005C4E85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Приложение </w:t>
      </w:r>
      <w:r w:rsidR="00E61498" w:rsidRPr="005C4E85">
        <w:rPr>
          <w:color w:val="000000" w:themeColor="text1"/>
          <w:sz w:val="28"/>
          <w:szCs w:val="28"/>
        </w:rPr>
        <w:t>5</w:t>
      </w:r>
      <w:r w:rsidRPr="005C4E85">
        <w:rPr>
          <w:color w:val="000000" w:themeColor="text1"/>
          <w:sz w:val="28"/>
          <w:szCs w:val="28"/>
        </w:rPr>
        <w:t xml:space="preserve">   </w:t>
      </w:r>
    </w:p>
    <w:p w:rsidR="00771E91" w:rsidRPr="005C4E85" w:rsidRDefault="00771E91" w:rsidP="005C4E85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к муниципальной программе</w:t>
      </w:r>
    </w:p>
    <w:p w:rsidR="00771E91" w:rsidRPr="005C4E85" w:rsidRDefault="00771E91" w:rsidP="005C4E85">
      <w:pPr>
        <w:tabs>
          <w:tab w:val="left" w:pos="7380"/>
        </w:tabs>
        <w:ind w:left="11340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Минераловодского городского округа </w:t>
      </w:r>
    </w:p>
    <w:p w:rsidR="00771E91" w:rsidRPr="005C4E85" w:rsidRDefault="00771E91" w:rsidP="005C4E85">
      <w:pPr>
        <w:tabs>
          <w:tab w:val="left" w:pos="7380"/>
        </w:tabs>
        <w:ind w:left="11624" w:hanging="284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«Развитие культуры»</w:t>
      </w:r>
    </w:p>
    <w:p w:rsidR="00771E91" w:rsidRPr="005C4E85" w:rsidRDefault="00771E91" w:rsidP="005C4E85">
      <w:pPr>
        <w:tabs>
          <w:tab w:val="left" w:pos="7380"/>
        </w:tabs>
        <w:ind w:left="11624"/>
        <w:rPr>
          <w:color w:val="000000" w:themeColor="text1"/>
        </w:rPr>
      </w:pPr>
    </w:p>
    <w:p w:rsidR="00771E91" w:rsidRPr="005C4E85" w:rsidRDefault="00771E91" w:rsidP="005C4E85">
      <w:pPr>
        <w:keepNext/>
        <w:spacing w:before="240" w:after="60"/>
        <w:jc w:val="right"/>
        <w:outlineLvl w:val="2"/>
        <w:rPr>
          <w:bCs/>
          <w:color w:val="000000" w:themeColor="text1"/>
          <w:sz w:val="28"/>
          <w:szCs w:val="28"/>
        </w:rPr>
      </w:pPr>
      <w:r w:rsidRPr="005C4E85">
        <w:rPr>
          <w:bCs/>
          <w:color w:val="000000" w:themeColor="text1"/>
          <w:sz w:val="28"/>
          <w:szCs w:val="28"/>
        </w:rPr>
        <w:t>Таблица 1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b/>
          <w:caps/>
          <w:color w:val="000000" w:themeColor="text1"/>
        </w:rPr>
      </w:pPr>
      <w:r w:rsidRPr="005C4E85">
        <w:rPr>
          <w:b/>
          <w:caps/>
          <w:color w:val="000000" w:themeColor="text1"/>
        </w:rPr>
        <w:t>Сведения</w:t>
      </w:r>
    </w:p>
    <w:p w:rsidR="00771E91" w:rsidRPr="005C4E85" w:rsidRDefault="00771E91" w:rsidP="005C4E85">
      <w:pPr>
        <w:jc w:val="center"/>
        <w:rPr>
          <w:b/>
          <w:color w:val="000000" w:themeColor="text1"/>
        </w:rPr>
      </w:pPr>
      <w:r w:rsidRPr="005C4E85">
        <w:rPr>
          <w:b/>
          <w:color w:val="000000" w:themeColor="text1"/>
        </w:rPr>
        <w:t>об индикаторах достижения целей муниципальной программы Минераловодского городского округа «Развитие культуры»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  <w:r w:rsidRPr="005C4E85">
        <w:rPr>
          <w:b/>
          <w:color w:val="000000" w:themeColor="text1"/>
        </w:rPr>
        <w:t xml:space="preserve">  и показателях решения задач подпрограмм Программы и их значениях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6"/>
        <w:gridCol w:w="4397"/>
        <w:gridCol w:w="850"/>
        <w:gridCol w:w="1276"/>
        <w:gridCol w:w="1276"/>
        <w:gridCol w:w="1275"/>
        <w:gridCol w:w="1276"/>
        <w:gridCol w:w="1179"/>
        <w:gridCol w:w="97"/>
        <w:gridCol w:w="1276"/>
        <w:gridCol w:w="139"/>
        <w:gridCol w:w="144"/>
        <w:gridCol w:w="1276"/>
        <w:gridCol w:w="94"/>
      </w:tblGrid>
      <w:tr w:rsidR="005C4E85" w:rsidRPr="005C4E85" w:rsidTr="00DF1ED8">
        <w:trPr>
          <w:gridAfter w:val="1"/>
          <w:wAfter w:w="94" w:type="dxa"/>
        </w:trPr>
        <w:tc>
          <w:tcPr>
            <w:tcW w:w="549" w:type="dxa"/>
            <w:vMerge w:val="restart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№ п/п</w:t>
            </w:r>
          </w:p>
        </w:tc>
        <w:tc>
          <w:tcPr>
            <w:tcW w:w="4413" w:type="dxa"/>
            <w:gridSpan w:val="2"/>
            <w:vMerge w:val="restart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850" w:type="dxa"/>
            <w:vMerge w:val="restart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Ед. изм.</w:t>
            </w:r>
          </w:p>
        </w:tc>
        <w:tc>
          <w:tcPr>
            <w:tcW w:w="9214" w:type="dxa"/>
            <w:gridSpan w:val="10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Значение индикатора достижения цели и показателя решения задачи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Программы (подпрограммы) по годам</w:t>
            </w:r>
          </w:p>
        </w:tc>
      </w:tr>
      <w:tr w:rsidR="005C4E85" w:rsidRPr="005C4E85" w:rsidTr="00DF1ED8">
        <w:trPr>
          <w:gridAfter w:val="1"/>
          <w:wAfter w:w="94" w:type="dxa"/>
          <w:trHeight w:val="708"/>
        </w:trPr>
        <w:tc>
          <w:tcPr>
            <w:tcW w:w="549" w:type="dxa"/>
            <w:vMerge/>
          </w:tcPr>
          <w:p w:rsidR="00771E91" w:rsidRPr="005C4E85" w:rsidRDefault="00771E91" w:rsidP="005C4E85">
            <w:pPr>
              <w:rPr>
                <w:b/>
                <w:color w:val="000000" w:themeColor="text1"/>
              </w:rPr>
            </w:pPr>
          </w:p>
        </w:tc>
        <w:tc>
          <w:tcPr>
            <w:tcW w:w="4413" w:type="dxa"/>
            <w:gridSpan w:val="2"/>
            <w:vMerge/>
          </w:tcPr>
          <w:p w:rsidR="00771E91" w:rsidRPr="005C4E85" w:rsidRDefault="00771E91" w:rsidP="005C4E85">
            <w:pPr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1E91" w:rsidRPr="005C4E85" w:rsidRDefault="00771E91" w:rsidP="005C4E85">
            <w:pPr>
              <w:rPr>
                <w:b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2019</w:t>
            </w:r>
          </w:p>
          <w:p w:rsidR="00771E91" w:rsidRPr="005C4E85" w:rsidRDefault="00771E91" w:rsidP="005C4E85">
            <w:pPr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      год</w:t>
            </w:r>
          </w:p>
        </w:tc>
        <w:tc>
          <w:tcPr>
            <w:tcW w:w="1276" w:type="dxa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2020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  <w:tc>
          <w:tcPr>
            <w:tcW w:w="1275" w:type="dxa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2021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2022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gridSpan w:val="2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2023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  <w:tc>
          <w:tcPr>
            <w:tcW w:w="1559" w:type="dxa"/>
            <w:gridSpan w:val="3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2024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  <w:tc>
          <w:tcPr>
            <w:tcW w:w="1276" w:type="dxa"/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2025 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год</w:t>
            </w:r>
          </w:p>
        </w:tc>
      </w:tr>
      <w:tr w:rsidR="005C4E85" w:rsidRPr="005C4E85" w:rsidTr="00DF1ED8">
        <w:trPr>
          <w:gridAfter w:val="1"/>
          <w:wAfter w:w="94" w:type="dxa"/>
        </w:trPr>
        <w:tc>
          <w:tcPr>
            <w:tcW w:w="549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1</w:t>
            </w:r>
          </w:p>
        </w:tc>
        <w:tc>
          <w:tcPr>
            <w:tcW w:w="4413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8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10</w:t>
            </w:r>
          </w:p>
        </w:tc>
      </w:tr>
      <w:tr w:rsidR="005C4E85" w:rsidRPr="005C4E85" w:rsidTr="00FA2AD0">
        <w:trPr>
          <w:gridAfter w:val="1"/>
          <w:wAfter w:w="94" w:type="dxa"/>
        </w:trPr>
        <w:tc>
          <w:tcPr>
            <w:tcW w:w="15026" w:type="dxa"/>
            <w:gridSpan w:val="14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Цель 1 Программы: Увеличение количества детей, обучающихся в учреждениях дополнительного образования</w:t>
            </w:r>
          </w:p>
          <w:p w:rsidR="00771E91" w:rsidRPr="005C4E85" w:rsidRDefault="00771E91" w:rsidP="005C4E85">
            <w:pPr>
              <w:tabs>
                <w:tab w:val="left" w:pos="5640"/>
              </w:tabs>
              <w:jc w:val="center"/>
              <w:rPr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5C4E85" w:rsidRPr="005C4E85" w:rsidTr="00FA2AD0">
        <w:trPr>
          <w:gridAfter w:val="1"/>
          <w:wAfter w:w="94" w:type="dxa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100,29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106,72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106,52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106,52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lastRenderedPageBreak/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36,96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119,54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112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112</w:t>
            </w:r>
          </w:p>
        </w:tc>
      </w:tr>
      <w:tr w:rsidR="005C4E85" w:rsidRPr="005C4E85" w:rsidTr="006B21DD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6B21DD" w:rsidRPr="005C4E85" w:rsidRDefault="006B21DD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158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6B21DD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158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4.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</w:p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культуры;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0,26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snapToGri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0,21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snapToGri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0,07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snapToGri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0,24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6.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Темп роста численности посетителей муниципального музея</w:t>
            </w:r>
          </w:p>
          <w:p w:rsidR="00771E91" w:rsidRPr="005C4E85" w:rsidRDefault="00771E91" w:rsidP="005C4E85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35,09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snapToGri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100,02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snapToGri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110,59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103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Цель 3 Программы: Развитие библиотечной деятельности в Минераловодском городском округе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7.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94,4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97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97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</w:p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</w:p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тыс. 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810,16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810,32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801,09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841,71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840,00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840,00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840,00</w:t>
            </w:r>
          </w:p>
        </w:tc>
      </w:tr>
      <w:tr w:rsidR="005C4E85" w:rsidRPr="005C4E85" w:rsidTr="007F1A20">
        <w:trPr>
          <w:trHeight w:val="363"/>
        </w:trPr>
        <w:tc>
          <w:tcPr>
            <w:tcW w:w="15120" w:type="dxa"/>
            <w:gridSpan w:val="15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960" w:hanging="4320"/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lastRenderedPageBreak/>
              <w:t>Подпрограмма  1 «Развитие дополнительного образования в сфере культуры»</w:t>
            </w:r>
          </w:p>
        </w:tc>
      </w:tr>
      <w:tr w:rsidR="005C4E85" w:rsidRPr="005C4E85" w:rsidTr="007F1A20">
        <w:trPr>
          <w:trHeight w:val="694"/>
        </w:trPr>
        <w:tc>
          <w:tcPr>
            <w:tcW w:w="15120" w:type="dxa"/>
            <w:gridSpan w:val="15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5C4E85">
              <w:rPr>
                <w:b/>
                <w:color w:val="000000" w:themeColor="text1"/>
              </w:rPr>
              <w:t>Задача 1 подпрограммы 1: О</w:t>
            </w:r>
            <w:r w:rsidRPr="005C4E85">
              <w:rPr>
                <w:b/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771E91" w:rsidRPr="005C4E85" w:rsidRDefault="00771E91" w:rsidP="005C4E85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5C4E85">
              <w:rPr>
                <w:b/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  <w:p w:rsidR="00771E91" w:rsidRPr="005C4E85" w:rsidRDefault="00771E91" w:rsidP="005C4E85">
            <w:pPr>
              <w:tabs>
                <w:tab w:val="left" w:pos="3600"/>
              </w:tabs>
              <w:ind w:left="3780" w:hanging="3780"/>
              <w:jc w:val="center"/>
              <w:rPr>
                <w:b/>
                <w:color w:val="000000" w:themeColor="text1"/>
                <w:shd w:val="clear" w:color="auto" w:fill="FFFFFF"/>
              </w:rPr>
            </w:pPr>
          </w:p>
        </w:tc>
      </w:tr>
      <w:tr w:rsidR="005C4E85" w:rsidRPr="005C4E85" w:rsidTr="00FA2AD0">
        <w:trPr>
          <w:trHeight w:val="1381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Темп роста численности учащихся муниципальных учреждений   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106,06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129,39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A690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134,09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134</w:t>
            </w:r>
          </w:p>
        </w:tc>
      </w:tr>
      <w:tr w:rsidR="005C4E85" w:rsidRPr="005C4E85" w:rsidTr="00FA2AD0">
        <w:trPr>
          <w:trHeight w:val="358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10.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Доля детских школ искусств муниципального городского округа, оснащенных музыкальными инструментами, оборудованием и учебными материалами.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30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89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89</w:t>
            </w:r>
          </w:p>
        </w:tc>
      </w:tr>
      <w:tr w:rsidR="005C4E85" w:rsidRPr="005C4E85" w:rsidTr="00FA2AD0">
        <w:trPr>
          <w:trHeight w:val="358"/>
        </w:trPr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</w:p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4"/>
            <w:tcBorders>
              <w:bottom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bottom w:val="single" w:sz="4" w:space="0" w:color="auto"/>
            </w:tcBorders>
            <w:vAlign w:val="center"/>
          </w:tcPr>
          <w:p w:rsidR="007F1A20" w:rsidRPr="005C4E85" w:rsidRDefault="007F1A20" w:rsidP="005C4E85">
            <w:pPr>
              <w:jc w:val="center"/>
              <w:rPr>
                <w:b/>
                <w:color w:val="000000" w:themeColor="text1"/>
              </w:rPr>
            </w:pP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Подпрограмма  2 «Организация содержательного досуга населения»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  <w:spacing w:val="2"/>
                <w:shd w:val="clear" w:color="auto" w:fill="FFFFFF"/>
              </w:rPr>
            </w:pPr>
            <w:r w:rsidRPr="005C4E85">
              <w:rPr>
                <w:b/>
                <w:color w:val="000000" w:themeColor="text1"/>
              </w:rPr>
              <w:t xml:space="preserve">Задача 1 подпрограммы 2: </w:t>
            </w:r>
            <w:r w:rsidRPr="005C4E85">
              <w:rPr>
                <w:b/>
                <w:color w:val="000000" w:themeColor="text1"/>
                <w:spacing w:val="2"/>
                <w:shd w:val="clear" w:color="auto" w:fill="FFFFFF"/>
              </w:rPr>
              <w:t>Развитие современной культурно - досуговой инфраструктуры для различных категорий населения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Мин</w:t>
            </w:r>
            <w:r w:rsidR="000C6622" w:rsidRPr="005C4E85">
              <w:rPr>
                <w:b/>
                <w:color w:val="000000" w:themeColor="text1"/>
              </w:rPr>
              <w:t>ераловодского городского округа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54,70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122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24 596,60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26 841,90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27 421,60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30 556,05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32 358,90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32 358,90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32 358,90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Задача  2 подпрограммы 2: Развитие музейного дела в Минераловодском городском округе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14.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Количество  экскурсий, выставок и иных информационно-просветительных мероприятий, проводимых муниципальным музеем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130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6B21DD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130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31,03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29,31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29,31</w:t>
            </w:r>
          </w:p>
        </w:tc>
      </w:tr>
      <w:tr w:rsidR="005C4E85" w:rsidRPr="005C4E85" w:rsidTr="00FA2AD0"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 xml:space="preserve">Задача 4 подпрограммы 2: </w:t>
            </w:r>
            <w:proofErr w:type="spellStart"/>
            <w:r w:rsidRPr="005C4E85">
              <w:rPr>
                <w:b/>
                <w:color w:val="000000" w:themeColor="text1"/>
              </w:rPr>
              <w:t>Цифровизация</w:t>
            </w:r>
            <w:proofErr w:type="spellEnd"/>
            <w:r w:rsidRPr="005C4E85">
              <w:rPr>
                <w:b/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5C4E85" w:rsidRPr="005C4E85" w:rsidTr="00FA2AD0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16.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Количество виртуальных залов в Минераловодском городском округе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</w:tr>
      <w:tr w:rsidR="005C4E85" w:rsidRPr="005C4E85" w:rsidTr="00FA2AD0">
        <w:trPr>
          <w:trHeight w:val="506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Подпрограмма 3 «Развитие системы библиотечного обслуживания в Минераловодском городском округе»</w:t>
            </w:r>
          </w:p>
        </w:tc>
      </w:tr>
      <w:tr w:rsidR="005C4E85" w:rsidRPr="005C4E85" w:rsidTr="00FA2AD0">
        <w:trPr>
          <w:trHeight w:val="506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</w:t>
            </w:r>
          </w:p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17.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Темп роста количества библиографических записей в электронных каталогах  </w:t>
            </w:r>
          </w:p>
          <w:p w:rsidR="00771E91" w:rsidRPr="005C4E85" w:rsidRDefault="00771E91" w:rsidP="005C4E85">
            <w:pPr>
              <w:tabs>
                <w:tab w:val="left" w:pos="3600"/>
              </w:tabs>
              <w:ind w:left="15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111,76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126,44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131,76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131,76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-392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  18.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Доля подключенных библиотек муниципальных образований к информационно-телекоммуникационной сети «Интернет» (от общего чис</w:t>
            </w:r>
            <w:r w:rsidR="000C6622" w:rsidRPr="005C4E85">
              <w:rPr>
                <w:color w:val="000000" w:themeColor="text1"/>
              </w:rPr>
              <w:t>ла библиотек)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95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95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 19.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Количество экземпляров библиотечного фонда  муниципальных библиотек; </w:t>
            </w:r>
          </w:p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тыс. экз.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571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571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 xml:space="preserve">     20.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Темп роста количества посещений </w:t>
            </w:r>
          </w:p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92,64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0C6622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117,57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119,94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119,94</w:t>
            </w:r>
          </w:p>
        </w:tc>
      </w:tr>
      <w:tr w:rsidR="005C4E85" w:rsidRPr="005C4E85" w:rsidTr="00990E7D">
        <w:trPr>
          <w:trHeight w:val="438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Количество денежных поощрений, предоставленных лучшим работникам муниципальных учреждений культуры, находящихся в сельской местности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5C4E85">
              <w:rPr>
                <w:b/>
                <w:color w:val="000000" w:themeColor="text1"/>
                <w:lang w:val="en-US"/>
              </w:rPr>
              <w:t>-</w:t>
            </w:r>
          </w:p>
        </w:tc>
      </w:tr>
      <w:tr w:rsidR="005C4E85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91" w:rsidRPr="005C4E85" w:rsidRDefault="00771E91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  <w:lang w:val="en-US"/>
              </w:rPr>
              <w:t>-</w:t>
            </w:r>
          </w:p>
        </w:tc>
      </w:tr>
      <w:tr w:rsidR="005C4E85" w:rsidRPr="005C4E85" w:rsidTr="007F1A20">
        <w:trPr>
          <w:trHeight w:val="452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</w:tc>
      </w:tr>
      <w:tr w:rsidR="005C4E85" w:rsidRPr="005C4E85" w:rsidTr="00CB4040">
        <w:trPr>
          <w:trHeight w:val="45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23.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100</w:t>
            </w: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</w:tr>
      <w:tr w:rsidR="005C4E85" w:rsidRPr="005C4E85" w:rsidTr="007F1A20">
        <w:trPr>
          <w:trHeight w:val="452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Подпрограмма 4 «Сохранение и развитие культурного потенциала»</w:t>
            </w:r>
          </w:p>
        </w:tc>
      </w:tr>
      <w:tr w:rsidR="005C4E85" w:rsidRPr="005C4E85" w:rsidTr="00A75376">
        <w:trPr>
          <w:trHeight w:val="506"/>
        </w:trPr>
        <w:tc>
          <w:tcPr>
            <w:tcW w:w="151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b/>
                <w:color w:val="000000" w:themeColor="text1"/>
              </w:rPr>
            </w:pPr>
            <w:r w:rsidRPr="005C4E85">
              <w:rPr>
                <w:b/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 Минераловодском городском округе</w:t>
            </w:r>
          </w:p>
        </w:tc>
      </w:tr>
      <w:tr w:rsidR="00DF1ED8" w:rsidRPr="005C4E85" w:rsidTr="00FA2AD0">
        <w:trPr>
          <w:trHeight w:val="5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24.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1ED8" w:rsidRPr="005C4E85" w:rsidRDefault="00DF1ED8" w:rsidP="005C4E85">
            <w:pPr>
              <w:tabs>
                <w:tab w:val="left" w:pos="3600"/>
              </w:tabs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</w:t>
            </w:r>
            <w:r w:rsidRPr="005C4E85">
              <w:rPr>
                <w:color w:val="000000" w:themeColor="text1"/>
              </w:rPr>
              <w:lastRenderedPageBreak/>
              <w:t>восстановление и реставрация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ED8" w:rsidRPr="005C4E85" w:rsidRDefault="00DF1ED8" w:rsidP="005C4E85">
            <w:pPr>
              <w:tabs>
                <w:tab w:val="left" w:pos="3600"/>
              </w:tabs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ED8" w:rsidRPr="005C4E85" w:rsidRDefault="00DF1ED8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ED8" w:rsidRPr="005C4E85" w:rsidRDefault="00DF1ED8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ED8" w:rsidRPr="005C4E85" w:rsidRDefault="00DF1ED8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</w:t>
            </w:r>
          </w:p>
        </w:tc>
      </w:tr>
    </w:tbl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DF1ED8" w:rsidRPr="005C4E85" w:rsidRDefault="00DF1ED8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667296" w:rsidRPr="005C4E85" w:rsidRDefault="00667296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</w:p>
    <w:p w:rsidR="0058462D" w:rsidRPr="005C4E85" w:rsidRDefault="0053183B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F50FAD" w:rsidRPr="005C4E85">
        <w:rPr>
          <w:color w:val="000000" w:themeColor="text1"/>
          <w:sz w:val="28"/>
          <w:szCs w:val="28"/>
        </w:rPr>
        <w:t>7</w:t>
      </w:r>
    </w:p>
    <w:p w:rsidR="0058462D" w:rsidRPr="005C4E85" w:rsidRDefault="0058462D" w:rsidP="005C4E85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к изменениям, которые вносятся в       муниципальную программу </w:t>
      </w:r>
    </w:p>
    <w:p w:rsidR="0058462D" w:rsidRPr="005C4E85" w:rsidRDefault="0058462D" w:rsidP="005C4E85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Минераловодского городского округа</w:t>
      </w:r>
      <w:r w:rsidR="006B7E83" w:rsidRPr="005C4E85">
        <w:rPr>
          <w:color w:val="000000" w:themeColor="text1"/>
          <w:sz w:val="28"/>
          <w:szCs w:val="28"/>
        </w:rPr>
        <w:t xml:space="preserve"> </w:t>
      </w:r>
      <w:r w:rsidRPr="005C4E85">
        <w:rPr>
          <w:color w:val="000000" w:themeColor="text1"/>
          <w:sz w:val="28"/>
          <w:szCs w:val="28"/>
        </w:rPr>
        <w:t>«Развитие культуры»</w:t>
      </w:r>
    </w:p>
    <w:p w:rsidR="0058462D" w:rsidRPr="005C4E85" w:rsidRDefault="0058462D" w:rsidP="005C4E85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58462D" w:rsidRPr="005C4E85" w:rsidRDefault="0058462D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Приложение </w:t>
      </w:r>
      <w:r w:rsidR="00E61498" w:rsidRPr="005C4E85">
        <w:rPr>
          <w:color w:val="000000" w:themeColor="text1"/>
          <w:sz w:val="28"/>
          <w:szCs w:val="28"/>
        </w:rPr>
        <w:t>6</w:t>
      </w:r>
      <w:r w:rsidRPr="005C4E85">
        <w:rPr>
          <w:color w:val="000000" w:themeColor="text1"/>
          <w:sz w:val="28"/>
          <w:szCs w:val="28"/>
        </w:rPr>
        <w:t xml:space="preserve">   </w:t>
      </w:r>
    </w:p>
    <w:p w:rsidR="0058462D" w:rsidRPr="005C4E85" w:rsidRDefault="0058462D" w:rsidP="005C4E85">
      <w:pPr>
        <w:tabs>
          <w:tab w:val="left" w:pos="7380"/>
        </w:tabs>
        <w:ind w:left="11624" w:hanging="42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к муниципальной программе</w:t>
      </w:r>
    </w:p>
    <w:p w:rsidR="0058462D" w:rsidRPr="005C4E85" w:rsidRDefault="006B7E83" w:rsidP="005C4E85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Минераловодского городского </w:t>
      </w:r>
      <w:r w:rsidR="0058462D" w:rsidRPr="005C4E85">
        <w:rPr>
          <w:color w:val="000000" w:themeColor="text1"/>
          <w:sz w:val="28"/>
          <w:szCs w:val="28"/>
        </w:rPr>
        <w:t>округа «Развитие культуры»</w:t>
      </w:r>
    </w:p>
    <w:p w:rsidR="0058462D" w:rsidRPr="005C4E85" w:rsidRDefault="0058462D" w:rsidP="005C4E85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5C4E85">
        <w:rPr>
          <w:color w:val="000000" w:themeColor="text1"/>
          <w:sz w:val="20"/>
          <w:szCs w:val="20"/>
        </w:rPr>
        <w:t xml:space="preserve">                </w:t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  <w:r w:rsidRPr="005C4E85">
        <w:rPr>
          <w:color w:val="000000" w:themeColor="text1"/>
          <w:sz w:val="20"/>
          <w:szCs w:val="20"/>
        </w:rPr>
        <w:tab/>
      </w:r>
    </w:p>
    <w:p w:rsidR="0058462D" w:rsidRPr="005C4E85" w:rsidRDefault="001479BD" w:rsidP="005C4E85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462D" w:rsidRPr="005C4E85">
        <w:rPr>
          <w:color w:val="000000" w:themeColor="text1"/>
          <w:sz w:val="28"/>
          <w:szCs w:val="28"/>
        </w:rPr>
        <w:t>Таблица 2</w:t>
      </w:r>
    </w:p>
    <w:p w:rsidR="0058462D" w:rsidRPr="005C4E85" w:rsidRDefault="0058462D" w:rsidP="005C4E85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58462D" w:rsidRPr="005C4E85" w:rsidRDefault="0058462D" w:rsidP="005C4E85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5C4E85">
        <w:rPr>
          <w:caps/>
          <w:color w:val="000000" w:themeColor="text1"/>
          <w:sz w:val="28"/>
          <w:szCs w:val="28"/>
        </w:rPr>
        <w:t>ПЕРЕЧЕНЬ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городского округа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«Развитие культуры»</w:t>
      </w:r>
    </w:p>
    <w:p w:rsidR="00771E91" w:rsidRPr="005C4E85" w:rsidRDefault="00771E91" w:rsidP="005C4E85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384"/>
        <w:gridCol w:w="2835"/>
        <w:gridCol w:w="18"/>
        <w:gridCol w:w="124"/>
        <w:gridCol w:w="850"/>
        <w:gridCol w:w="851"/>
        <w:gridCol w:w="2126"/>
      </w:tblGrid>
      <w:tr w:rsidR="005C4E85" w:rsidRPr="005C4E85" w:rsidTr="000F5C31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5C4E85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pacing w:val="-2"/>
                <w:sz w:val="20"/>
                <w:szCs w:val="20"/>
              </w:rPr>
              <w:t>Программы, приоритетного  проекта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5C4E85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5C4E85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5C4E85" w:rsidRPr="005C4E85" w:rsidTr="000F5C31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C4E85" w:rsidRPr="005C4E85" w:rsidTr="000F5C31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C4E85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5C4E85" w:rsidRPr="005C4E85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771E91" w:rsidRPr="005C4E85" w:rsidRDefault="00771E91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>в области искусств  Минераловодского городского округа</w:t>
            </w:r>
          </w:p>
        </w:tc>
      </w:tr>
      <w:tr w:rsidR="005C4E85" w:rsidRPr="005C4E85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Подпрограмма 1  «Развитие дополнительного образования в сфере культуры»</w:t>
            </w:r>
          </w:p>
        </w:tc>
      </w:tr>
      <w:tr w:rsidR="005C4E85" w:rsidRPr="005C4E85" w:rsidTr="00FA2AD0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>Задача  1 подпрограммы 1:  О</w:t>
            </w:r>
            <w:r w:rsidRPr="005C4E85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771E91" w:rsidRPr="005C4E85" w:rsidRDefault="00771E91" w:rsidP="005C4E85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5C4E85">
              <w:rPr>
                <w:color w:val="000000" w:themeColor="text1"/>
                <w:shd w:val="clear" w:color="auto" w:fill="FFFFFF"/>
              </w:rPr>
              <w:t>дополнительного образования в области  искусств Минераловодского городского округа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- 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МБУДО «Детская школа искусств </w:t>
            </w:r>
            <w:proofErr w:type="spellStart"/>
            <w:r w:rsidRPr="005C4E85">
              <w:rPr>
                <w:color w:val="000000" w:themeColor="text1"/>
              </w:rPr>
              <w:t>им.Д.Б.Кабалевского</w:t>
            </w:r>
            <w:proofErr w:type="spellEnd"/>
            <w:r w:rsidRPr="005C4E85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1, 9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приложения 4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 Программе</w:t>
            </w:r>
          </w:p>
        </w:tc>
      </w:tr>
      <w:tr w:rsidR="005C4E85" w:rsidRPr="005C4E85" w:rsidTr="000F5C31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Cs/>
                <w:color w:val="000000" w:themeColor="text1"/>
              </w:rPr>
            </w:pPr>
            <w:r w:rsidRPr="005C4E85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Проведение работ по капитальному ремонту зданий и сооружений муниципальных учреждений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Модернизация имущественных комплексов муниципальных  учреждений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5C4E85">
              <w:rPr>
                <w:color w:val="000000" w:themeColor="text1"/>
              </w:rPr>
              <w:t>Кабалевского</w:t>
            </w:r>
            <w:proofErr w:type="spellEnd"/>
            <w:r w:rsidRPr="005C4E85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1, 9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приложения 4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 Программе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3.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  <w:r w:rsidR="000F5C31" w:rsidRPr="005C4E85">
              <w:rPr>
                <w:color w:val="000000" w:themeColor="text1"/>
              </w:rPr>
              <w:t>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(участники подпрограммы –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МБУДО «Детская школа искусств им.  Д.Б. </w:t>
            </w:r>
            <w:proofErr w:type="spellStart"/>
            <w:r w:rsidRPr="005C4E85">
              <w:rPr>
                <w:color w:val="000000" w:themeColor="text1"/>
              </w:rPr>
              <w:t>Кабалевского</w:t>
            </w:r>
            <w:proofErr w:type="spellEnd"/>
            <w:r w:rsidRPr="005C4E85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10, 11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приложения 4 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 Программе</w:t>
            </w:r>
          </w:p>
        </w:tc>
      </w:tr>
      <w:tr w:rsidR="005C4E85" w:rsidRPr="005C4E85" w:rsidTr="000F5C31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Cs/>
                <w:color w:val="000000" w:themeColor="text1"/>
              </w:rPr>
            </w:pPr>
            <w:r w:rsidRPr="005C4E85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Подпрограмма  2    «Организация содержательного досуга населения»</w:t>
            </w: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 xml:space="preserve">Задача  1 подпрограммы 2: </w:t>
            </w:r>
            <w:r w:rsidRPr="005C4E85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1.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  <w:r w:rsidR="000F5C31" w:rsidRPr="005C4E85">
              <w:rPr>
                <w:color w:val="000000" w:themeColor="text1"/>
              </w:rPr>
              <w:t>, 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771E9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2,3,4,12,13 приложения 4 к Программе</w:t>
            </w:r>
          </w:p>
        </w:tc>
      </w:tr>
      <w:tr w:rsidR="005C4E85" w:rsidRPr="005C4E85" w:rsidTr="000F5C31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 (культурно-досуговых) мероприятий: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- обеспечение поддержки коллективов самодеятельного народного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 xml:space="preserve">- приобретение уникального оборудования (музыкальных инструментов, </w:t>
            </w:r>
            <w:proofErr w:type="spellStart"/>
            <w:r w:rsidRPr="005C4E85">
              <w:rPr>
                <w:bCs/>
                <w:i/>
                <w:iCs/>
                <w:color w:val="000000" w:themeColor="text1"/>
              </w:rPr>
              <w:t>звуко</w:t>
            </w:r>
            <w:proofErr w:type="spellEnd"/>
            <w:r w:rsidRPr="005C4E85">
              <w:rPr>
                <w:bCs/>
                <w:i/>
                <w:iCs/>
                <w:color w:val="000000" w:themeColor="text1"/>
              </w:rPr>
              <w:t>- и светотехнического оборудования и т.д.)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Проведение работ по капитальному  ремонту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2.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</w:t>
            </w:r>
            <w:r w:rsidR="000F5C31" w:rsidRPr="005C4E85">
              <w:rPr>
                <w:color w:val="000000" w:themeColor="text1"/>
              </w:rPr>
              <w:t>, 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771E9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6,14</w:t>
            </w:r>
            <w:r w:rsidR="000F5C31" w:rsidRPr="005C4E85">
              <w:rPr>
                <w:color w:val="000000" w:themeColor="text1"/>
              </w:rPr>
              <w:t>,15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приложения 4</w:t>
            </w:r>
          </w:p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 Программе</w:t>
            </w:r>
          </w:p>
        </w:tc>
      </w:tr>
      <w:tr w:rsidR="005C4E85" w:rsidRPr="005C4E85" w:rsidTr="000F5C31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</w:p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91" w:rsidRPr="005C4E85" w:rsidRDefault="00771E9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91" w:rsidRPr="005C4E85" w:rsidRDefault="00771E9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городского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городского округа.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3.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Пункты  5,15 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приложения 4 к Программе</w:t>
            </w:r>
          </w:p>
        </w:tc>
      </w:tr>
      <w:tr w:rsidR="005C4E85" w:rsidRPr="005C4E85" w:rsidTr="000F5C31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5C4E85">
              <w:rPr>
                <w:color w:val="000000" w:themeColor="text1"/>
              </w:rPr>
              <w:t>Цифровизация</w:t>
            </w:r>
            <w:proofErr w:type="spellEnd"/>
            <w:r w:rsidRPr="005C4E85">
              <w:rPr>
                <w:color w:val="000000" w:themeColor="text1"/>
              </w:rPr>
              <w:t xml:space="preserve"> услуг  и формирование информационного пространства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сфере  культуры Минераловодского городского округа»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субсидии муниципальным учреждениям  на цели, не связанные с</w:t>
            </w:r>
          </w:p>
          <w:p w:rsidR="000F5C31" w:rsidRPr="005C4E85" w:rsidRDefault="000F5C31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 16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приложения 4 к Программе</w:t>
            </w:r>
          </w:p>
        </w:tc>
      </w:tr>
      <w:tr w:rsidR="005C4E85" w:rsidRPr="005C4E85" w:rsidTr="000F5C31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0F5C31" w:rsidRPr="005C4E85" w:rsidRDefault="000F5C31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>Цель 3  Программы: Развитие библиотечной деятельности в Минераловодском городском округе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Подпрограмма  3 «Развитие системы библиотечного обслуживания»</w:t>
            </w: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Задача 1 подпрограммы 3: Предоставление  современного    качества  библиотечного  обслуживания населения </w:t>
            </w:r>
          </w:p>
          <w:p w:rsidR="000F5C31" w:rsidRPr="005C4E85" w:rsidRDefault="000F5C31" w:rsidP="005C4E85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Минераловодского городского округа с учетом  интересов потребностей граждан, местных традиций</w:t>
            </w:r>
          </w:p>
          <w:p w:rsidR="000F5C31" w:rsidRPr="005C4E85" w:rsidRDefault="000F5C31" w:rsidP="005C4E85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Осуществление библиотечного, библиографического  и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 (выполнение) муниципальных услуг (работ) муниципальными учреждениями,. 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7,8,17,18, 19, 20              приложения 4 к Программе</w:t>
            </w:r>
          </w:p>
        </w:tc>
      </w:tr>
      <w:tr w:rsidR="005C4E85" w:rsidRPr="005C4E85" w:rsidTr="000F5C31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C31" w:rsidRPr="005C4E85" w:rsidRDefault="000F5C31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2.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Модернизация имущественных комплексов муниципальных 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7,8,17,19,20             приложения  4 к Программе</w:t>
            </w:r>
          </w:p>
        </w:tc>
      </w:tr>
      <w:tr w:rsidR="005C4E85" w:rsidRPr="005C4E85" w:rsidTr="00FA2AD0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городского округа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3.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Реализация регионального проекта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предоставление субсидий муниципальным учреждениям  на цели, не связанные с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(участник подпрограммы  -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5C4E85">
              <w:rPr>
                <w:color w:val="000000" w:themeColor="text1"/>
              </w:rPr>
              <w:t>202</w:t>
            </w:r>
            <w:r w:rsidRPr="005C4E85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Пункты 21,22</w:t>
            </w:r>
          </w:p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приложения  4 к Программе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31" w:rsidRPr="005C4E85" w:rsidRDefault="000F5C31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CB4040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AF73CF" w:rsidRPr="005C4E85" w:rsidRDefault="00AF73CF" w:rsidP="005C4E8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городском округе</w:t>
            </w: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CB4040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Подпрограмма  4 «Сохранение и развитие культурного потенциала»</w:t>
            </w:r>
          </w:p>
        </w:tc>
      </w:tr>
      <w:tr w:rsidR="005C4E85" w:rsidRPr="005C4E85" w:rsidTr="00CB4040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AF73CF" w:rsidRPr="005C4E85" w:rsidRDefault="00AF73CF" w:rsidP="005C4E85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Минераловодском городском округе</w:t>
            </w:r>
          </w:p>
        </w:tc>
      </w:tr>
      <w:tr w:rsidR="005C4E85" w:rsidRPr="005C4E85" w:rsidTr="00E504E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5C4E85">
              <w:rPr>
                <w:color w:val="000000" w:themeColor="text1"/>
                <w:u w:val="single"/>
              </w:rPr>
              <w:t>Основное мероприятие 1.</w:t>
            </w:r>
            <w:r w:rsidRPr="005C4E85">
              <w:rPr>
                <w:color w:val="000000" w:themeColor="text1"/>
              </w:rPr>
              <w:t xml:space="preserve"> Проведение мероприятий по обеспечению сохранения объектов культурного наследия в Минераловодском городском округе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4A" w:rsidRPr="005C4E85" w:rsidRDefault="00E504E7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Пункт 23</w:t>
            </w:r>
            <w:r w:rsidR="00DF1ED8" w:rsidRPr="005C4E85">
              <w:rPr>
                <w:color w:val="000000" w:themeColor="text1"/>
              </w:rPr>
              <w:t>,24</w:t>
            </w:r>
            <w:r w:rsidR="006C324A" w:rsidRPr="005C4E85">
              <w:rPr>
                <w:color w:val="000000" w:themeColor="text1"/>
              </w:rPr>
              <w:t xml:space="preserve"> </w:t>
            </w:r>
          </w:p>
          <w:p w:rsidR="00AF73CF" w:rsidRPr="005C4E85" w:rsidRDefault="006C324A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приложения  4 к Программе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CB4040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5C4E85" w:rsidRPr="005C4E85" w:rsidTr="00FA2AD0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i/>
                <w:color w:val="000000" w:themeColor="text1"/>
              </w:rPr>
            </w:pPr>
          </w:p>
          <w:p w:rsidR="00AF73CF" w:rsidRPr="005C4E85" w:rsidRDefault="00AF73CF" w:rsidP="005C4E85">
            <w:pPr>
              <w:jc w:val="center"/>
              <w:rPr>
                <w:i/>
                <w:color w:val="000000" w:themeColor="text1"/>
              </w:rPr>
            </w:pPr>
            <w:r w:rsidRPr="005C4E85">
              <w:rPr>
                <w:i/>
                <w:color w:val="000000" w:themeColor="text1"/>
              </w:rPr>
              <w:t xml:space="preserve">Подпрограмма </w:t>
            </w:r>
            <w:r w:rsidR="00DC0C78" w:rsidRPr="005C4E85">
              <w:rPr>
                <w:i/>
                <w:color w:val="000000" w:themeColor="text1"/>
              </w:rPr>
              <w:t>5</w:t>
            </w:r>
            <w:r w:rsidRPr="005C4E85">
              <w:rPr>
                <w:i/>
                <w:color w:val="000000" w:themeColor="text1"/>
              </w:rPr>
              <w:t xml:space="preserve">  «Обеспечение реализации программы и  </w:t>
            </w:r>
            <w:proofErr w:type="spellStart"/>
            <w:r w:rsidRPr="005C4E85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5C4E85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5C4E85" w:rsidRPr="005C4E85" w:rsidTr="000F5C31">
        <w:trPr>
          <w:cantSplit/>
          <w:trHeight w:val="1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bCs/>
                <w:iCs/>
                <w:color w:val="000000" w:themeColor="text1"/>
                <w:u w:val="single"/>
              </w:rPr>
            </w:pPr>
            <w:r w:rsidRPr="005C4E85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AF73CF" w:rsidRPr="005C4E85" w:rsidRDefault="00AF73CF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Комитет по культуре администрации Минераловодского городского округа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5C4E8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края,  утвержденных постановлением администрации Минераловодского городского округа от 15.02.2017г. № 312, </w:t>
            </w:r>
          </w:p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5C4E85">
              <w:rPr>
                <w:color w:val="000000" w:themeColor="text1"/>
                <w:sz w:val="20"/>
                <w:szCs w:val="20"/>
                <w:shd w:val="clear" w:color="auto" w:fill="FFFFFF"/>
              </w:rPr>
              <w:t>цели, задачи и показатели решения задач для данной подпрограммы не формулируются.</w:t>
            </w:r>
          </w:p>
        </w:tc>
      </w:tr>
      <w:tr w:rsidR="005C4E85" w:rsidRPr="005C4E85" w:rsidTr="000F5C31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Расходы на выплаты по оплате труда работников 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bCs/>
                <w:iCs/>
                <w:color w:val="000000" w:themeColor="text1"/>
                <w:u w:val="single"/>
              </w:rPr>
            </w:pPr>
            <w:r w:rsidRPr="005C4E85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AF73CF" w:rsidRPr="005C4E85" w:rsidRDefault="00AF73CF" w:rsidP="005C4E85">
            <w:pPr>
              <w:rPr>
                <w:bCs/>
                <w:iCs/>
                <w:color w:val="000000" w:themeColor="text1"/>
              </w:rPr>
            </w:pPr>
            <w:r w:rsidRPr="005C4E85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Комитет по культуре администрации Минераловодского городского округа (соисполнитель – Администрация Минераловодского городского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2025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Cs/>
                <w:color w:val="000000" w:themeColor="text1"/>
                <w:lang w:val="en-US"/>
              </w:rPr>
            </w:pPr>
            <w:r w:rsidRPr="005C4E85">
              <w:rPr>
                <w:bCs/>
                <w:iCs/>
                <w:color w:val="000000" w:themeColor="text1"/>
              </w:rPr>
              <w:t>в том числе мероприятия</w:t>
            </w:r>
            <w:r w:rsidRPr="005C4E85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5C4E85" w:rsidRPr="005C4E85" w:rsidTr="000F5C31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3CF" w:rsidRPr="005C4E85" w:rsidRDefault="00AF73CF" w:rsidP="005C4E85">
            <w:pPr>
              <w:rPr>
                <w:bCs/>
                <w:i/>
                <w:iCs/>
                <w:color w:val="000000" w:themeColor="text1"/>
              </w:rPr>
            </w:pPr>
            <w:r w:rsidRPr="005C4E85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CF" w:rsidRPr="005C4E85" w:rsidRDefault="00AF73CF" w:rsidP="005C4E85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771E91" w:rsidRPr="005C4E85" w:rsidRDefault="00771E91" w:rsidP="005C4E85">
      <w:pPr>
        <w:tabs>
          <w:tab w:val="left" w:pos="1501"/>
        </w:tabs>
        <w:rPr>
          <w:color w:val="000000" w:themeColor="text1"/>
          <w:sz w:val="28"/>
          <w:szCs w:val="28"/>
        </w:rPr>
      </w:pPr>
    </w:p>
    <w:p w:rsidR="00617F3B" w:rsidRPr="005C4E85" w:rsidRDefault="00617F3B" w:rsidP="005C4E85">
      <w:pPr>
        <w:tabs>
          <w:tab w:val="left" w:pos="2783"/>
        </w:tabs>
        <w:rPr>
          <w:color w:val="000000" w:themeColor="text1"/>
          <w:lang w:eastAsia="en-US"/>
        </w:rPr>
      </w:pPr>
    </w:p>
    <w:p w:rsidR="00617F3B" w:rsidRPr="005C4E85" w:rsidRDefault="00617F3B" w:rsidP="005C4E85">
      <w:pPr>
        <w:tabs>
          <w:tab w:val="left" w:pos="2783"/>
        </w:tabs>
        <w:rPr>
          <w:color w:val="000000" w:themeColor="text1"/>
          <w:lang w:eastAsia="en-US"/>
        </w:rPr>
      </w:pPr>
    </w:p>
    <w:p w:rsidR="00617F3B" w:rsidRPr="005C4E85" w:rsidRDefault="00617F3B" w:rsidP="005C4E85">
      <w:pPr>
        <w:tabs>
          <w:tab w:val="left" w:pos="2783"/>
        </w:tabs>
        <w:rPr>
          <w:color w:val="000000" w:themeColor="text1"/>
          <w:lang w:eastAsia="en-US"/>
        </w:rPr>
      </w:pPr>
    </w:p>
    <w:p w:rsidR="00771E91" w:rsidRPr="005C4E85" w:rsidRDefault="00771E91" w:rsidP="005C4E85">
      <w:pPr>
        <w:tabs>
          <w:tab w:val="left" w:pos="2783"/>
        </w:tabs>
        <w:rPr>
          <w:color w:val="000000" w:themeColor="text1"/>
          <w:lang w:eastAsia="en-US"/>
        </w:rPr>
        <w:sectPr w:rsidR="00771E91" w:rsidRPr="005C4E85" w:rsidSect="00555A52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5C4E85" w:rsidRDefault="00771E91" w:rsidP="005C4E85">
      <w:pPr>
        <w:tabs>
          <w:tab w:val="left" w:pos="2783"/>
        </w:tabs>
        <w:rPr>
          <w:color w:val="000000" w:themeColor="text1"/>
          <w:lang w:eastAsia="en-US"/>
        </w:rPr>
        <w:sectPr w:rsidR="00771E91" w:rsidRPr="005C4E85" w:rsidSect="00555A52"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5C4E85" w:rsidRDefault="00771E91" w:rsidP="005C4E85">
      <w:pPr>
        <w:tabs>
          <w:tab w:val="left" w:pos="2783"/>
        </w:tabs>
        <w:rPr>
          <w:color w:val="000000" w:themeColor="text1"/>
          <w:lang w:eastAsia="en-US"/>
        </w:rPr>
      </w:pPr>
    </w:p>
    <w:p w:rsidR="00E61498" w:rsidRPr="005C4E85" w:rsidRDefault="00F50FAD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8</w:t>
      </w:r>
    </w:p>
    <w:p w:rsidR="00E61498" w:rsidRPr="005C4E85" w:rsidRDefault="00E61498" w:rsidP="005C4E85">
      <w:pPr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к изменениям, которые вносятся                    </w:t>
      </w: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E61498" w:rsidRPr="005C4E85" w:rsidRDefault="00E61498" w:rsidP="005C4E85">
      <w:pPr>
        <w:ind w:left="10206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:rsidR="00E61498" w:rsidRPr="005C4E85" w:rsidRDefault="00E61498" w:rsidP="005C4E85">
      <w:pPr>
        <w:ind w:left="10206"/>
        <w:rPr>
          <w:rFonts w:eastAsiaTheme="minorHAnsi"/>
          <w:color w:val="000000" w:themeColor="text1"/>
          <w:sz w:val="20"/>
          <w:szCs w:val="20"/>
          <w:lang w:eastAsia="en-US"/>
        </w:rPr>
      </w:pPr>
    </w:p>
    <w:p w:rsidR="00E61498" w:rsidRPr="005C4E85" w:rsidRDefault="00E61498" w:rsidP="005C4E85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Приложение 8</w:t>
      </w:r>
    </w:p>
    <w:p w:rsidR="00E61498" w:rsidRPr="005C4E85" w:rsidRDefault="00E61498" w:rsidP="005C4E85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к муниципальной программе </w:t>
      </w:r>
    </w:p>
    <w:p w:rsidR="00E61498" w:rsidRPr="005C4E85" w:rsidRDefault="00E61498" w:rsidP="005C4E85">
      <w:pPr>
        <w:ind w:left="10206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Минераловодского городского                        </w:t>
      </w:r>
    </w:p>
    <w:p w:rsidR="00E61498" w:rsidRPr="005C4E85" w:rsidRDefault="00E61498" w:rsidP="005C4E85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округа «Развитие культуры»</w:t>
      </w:r>
    </w:p>
    <w:p w:rsidR="00E61498" w:rsidRPr="005C4E85" w:rsidRDefault="00E61498" w:rsidP="005C4E85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61498" w:rsidRPr="005C4E85" w:rsidRDefault="00E61498" w:rsidP="005C4E85">
      <w:pPr>
        <w:tabs>
          <w:tab w:val="left" w:pos="11004"/>
        </w:tabs>
        <w:ind w:left="1049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61498" w:rsidRPr="005C4E85" w:rsidRDefault="00E61498" w:rsidP="005C4E85">
      <w:pPr>
        <w:jc w:val="right"/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>Таблица 3</w:t>
      </w:r>
      <w:r w:rsidRPr="005C4E85">
        <w:rPr>
          <w:rFonts w:eastAsiaTheme="minorHAnsi"/>
          <w:color w:val="000000" w:themeColor="text1"/>
          <w:sz w:val="28"/>
          <w:szCs w:val="28"/>
          <w:vertAlign w:val="superscript"/>
          <w:lang w:eastAsia="en-US"/>
        </w:rPr>
        <w:t>1</w:t>
      </w:r>
      <w:r w:rsidRPr="005C4E85">
        <w:rPr>
          <w:rFonts w:eastAsiaTheme="minorHAnsi"/>
          <w:color w:val="000000" w:themeColor="text1"/>
          <w:sz w:val="20"/>
          <w:szCs w:val="20"/>
          <w:vertAlign w:val="superscript"/>
          <w:lang w:eastAsia="en-US"/>
        </w:rPr>
        <w:t xml:space="preserve">      </w:t>
      </w:r>
    </w:p>
    <w:p w:rsidR="00E61498" w:rsidRPr="005C4E85" w:rsidRDefault="00E61498" w:rsidP="005C4E85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61498" w:rsidRPr="005C4E85" w:rsidRDefault="00E61498" w:rsidP="005C4E85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>СВЕДЕНИЯ</w:t>
      </w:r>
    </w:p>
    <w:p w:rsidR="00E61498" w:rsidRPr="005C4E85" w:rsidRDefault="00E61498" w:rsidP="005C4E85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E85">
        <w:rPr>
          <w:rFonts w:eastAsiaTheme="minorHAnsi"/>
          <w:color w:val="000000" w:themeColor="text1"/>
          <w:sz w:val="28"/>
          <w:szCs w:val="28"/>
          <w:lang w:eastAsia="en-US"/>
        </w:rPr>
        <w:t>о весовых коэффициентах, присвоенных целям Программы, задачам подпрограмм Программы</w:t>
      </w:r>
    </w:p>
    <w:p w:rsidR="00E61498" w:rsidRPr="005C4E85" w:rsidRDefault="00E61498" w:rsidP="005C4E85">
      <w:pPr>
        <w:jc w:val="center"/>
        <w:rPr>
          <w:rFonts w:eastAsiaTheme="minorHAnsi"/>
          <w:color w:val="000000" w:themeColor="text1"/>
          <w:sz w:val="18"/>
          <w:szCs w:val="18"/>
          <w:lang w:eastAsia="en-US"/>
        </w:rPr>
      </w:pP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134"/>
        <w:gridCol w:w="1134"/>
        <w:gridCol w:w="1134"/>
        <w:gridCol w:w="1134"/>
        <w:gridCol w:w="1276"/>
        <w:gridCol w:w="1134"/>
      </w:tblGrid>
      <w:tr w:rsidR="005C4E85" w:rsidRPr="005C4E85" w:rsidTr="00CB4040">
        <w:tc>
          <w:tcPr>
            <w:tcW w:w="534" w:type="dxa"/>
            <w:vMerge w:val="restart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№</w:t>
            </w:r>
          </w:p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7796" w:type="dxa"/>
            <w:vMerge w:val="restart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Цели Программы и задачи подпрограммы Программы</w:t>
            </w:r>
          </w:p>
        </w:tc>
        <w:tc>
          <w:tcPr>
            <w:tcW w:w="6946" w:type="dxa"/>
            <w:gridSpan w:val="6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Значение весовых коэффициентов, присвоенных целям Программы и задачам подпрограммы Программы по годам</w:t>
            </w:r>
          </w:p>
        </w:tc>
      </w:tr>
      <w:tr w:rsidR="005C4E85" w:rsidRPr="005C4E85" w:rsidTr="00CB4040">
        <w:tc>
          <w:tcPr>
            <w:tcW w:w="534" w:type="dxa"/>
            <w:vMerge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796" w:type="dxa"/>
            <w:vMerge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276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2025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796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5C4E85"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796" w:type="dxa"/>
          </w:tcPr>
          <w:p w:rsidR="00E61498" w:rsidRPr="005C4E85" w:rsidRDefault="00E61498" w:rsidP="005C4E8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pacing w:val="2"/>
                <w:shd w:val="clear" w:color="auto" w:fill="FFFFFF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Цель 1 Программы: Увеличение количества детей, обучающихся в учреждениях дополнительного образования в области искусств 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Цель 3  Программы: Развитие библиотечной деятельности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0,25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0,30</w:t>
            </w:r>
          </w:p>
        </w:tc>
      </w:tr>
      <w:tr w:rsidR="005C4E85" w:rsidRPr="005C4E85" w:rsidTr="00CB4040">
        <w:tc>
          <w:tcPr>
            <w:tcW w:w="534" w:type="dxa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DC0C78" w:rsidRPr="005C4E85" w:rsidRDefault="00DC0C78" w:rsidP="005C4E8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Цель 4  Программы: Создание условий для обеспечения сохранности объектов культурного наследия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0,05</w:t>
            </w:r>
          </w:p>
        </w:tc>
        <w:tc>
          <w:tcPr>
            <w:tcW w:w="1276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0,00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Подпрограмма 1  «Развитие дополнительного образования в сфере культуры»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Задача  1 подпрограммы 1:  О</w:t>
            </w:r>
            <w:r w:rsidRPr="005C4E85">
              <w:rPr>
                <w:rFonts w:eastAsiaTheme="minorHAnsi"/>
                <w:color w:val="000000" w:themeColor="text1"/>
                <w:shd w:val="clear" w:color="auto" w:fill="FFFFFF"/>
                <w:lang w:eastAsia="en-US"/>
              </w:rPr>
              <w:t>беспечение современного качества, доступности и эффективности  дополнительного образования в области  искусств Минераловодского городского округа</w:t>
            </w:r>
          </w:p>
          <w:p w:rsidR="00E61498" w:rsidRPr="005C4E85" w:rsidRDefault="00E61498" w:rsidP="005C4E85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Подпрограмма  2    «Организация содержательного досуга населения»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  <w:spacing w:val="2"/>
                <w:shd w:val="clear" w:color="auto" w:fill="FFFFFF"/>
              </w:rPr>
            </w:pPr>
            <w:r w:rsidRPr="005C4E85">
              <w:rPr>
                <w:color w:val="000000" w:themeColor="text1"/>
              </w:rPr>
              <w:t xml:space="preserve">Задача  1 подпрограммы 2: </w:t>
            </w:r>
            <w:r w:rsidRPr="005C4E85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E61498" w:rsidRPr="005C4E85" w:rsidRDefault="00E61498" w:rsidP="005C4E85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  <w:spacing w:val="2"/>
                <w:shd w:val="clear" w:color="auto" w:fill="FFFFFF"/>
              </w:rPr>
              <w:t>Минераловодского городского округа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 2  подпрограммы 2: Развитие музейного дела в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0,10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autoSpaceDE w:val="0"/>
              <w:autoSpaceDN w:val="0"/>
              <w:adjustRightInd w:val="0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3 подпрограммы 2. Развитие материально-технической базы муниципальных учреждений культуры Минераловодского городского округа.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0,40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0,50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 xml:space="preserve">Задача 4 подпрограммы 2: </w:t>
            </w:r>
            <w:proofErr w:type="spellStart"/>
            <w:r w:rsidRPr="005C4E85">
              <w:rPr>
                <w:rFonts w:eastAsiaTheme="minorHAnsi"/>
                <w:color w:val="000000" w:themeColor="text1"/>
                <w:lang w:eastAsia="en-US"/>
              </w:rPr>
              <w:t>Цифровизация</w:t>
            </w:r>
            <w:proofErr w:type="spellEnd"/>
            <w:r w:rsidRPr="005C4E85">
              <w:rPr>
                <w:rFonts w:eastAsiaTheme="minorHAnsi"/>
                <w:color w:val="000000" w:themeColor="text1"/>
                <w:lang w:eastAsia="en-US"/>
              </w:rPr>
              <w:t xml:space="preserve"> услуг  и формирование информационного пространства в сфере  культуры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</w:t>
            </w: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742" w:type="dxa"/>
            <w:gridSpan w:val="7"/>
          </w:tcPr>
          <w:p w:rsidR="00E6149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Подпрограмма</w:t>
            </w:r>
            <w:r w:rsidR="00E61498" w:rsidRPr="005C4E85">
              <w:rPr>
                <w:rFonts w:eastAsiaTheme="minorHAnsi"/>
                <w:color w:val="000000" w:themeColor="text1"/>
                <w:lang w:eastAsia="en-US"/>
              </w:rPr>
              <w:t xml:space="preserve"> 3 «Развитие системы библиотечного обслуживания»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1 подпрограммы 3: Предоставление  современного    качества  библиотечного  обслуживания населения Минераловодского городского округа с учетом  интересов потребностей граждан, местных традиций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0,90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</w:tr>
      <w:tr w:rsidR="005C4E85" w:rsidRPr="005C4E85" w:rsidTr="00CB4040">
        <w:tc>
          <w:tcPr>
            <w:tcW w:w="534" w:type="dxa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E61498" w:rsidRPr="005C4E85" w:rsidRDefault="00E61498" w:rsidP="005C4E85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2 подпрограммы 3: "Создание условий для реализации творческого потенциала жителей Минераловодского городского округа»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76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0,10</w:t>
            </w:r>
          </w:p>
        </w:tc>
        <w:tc>
          <w:tcPr>
            <w:tcW w:w="1134" w:type="dxa"/>
            <w:vAlign w:val="center"/>
          </w:tcPr>
          <w:p w:rsidR="00E61498" w:rsidRPr="005C4E85" w:rsidRDefault="00E6149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</w:tr>
      <w:tr w:rsidR="005C4E85" w:rsidRPr="005C4E85" w:rsidTr="00CB4040">
        <w:tc>
          <w:tcPr>
            <w:tcW w:w="15276" w:type="dxa"/>
            <w:gridSpan w:val="8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lang w:eastAsia="en-US"/>
              </w:rPr>
              <w:t>Подпрограмма 4 Сохранение и развитие культурного потенциала</w:t>
            </w:r>
          </w:p>
        </w:tc>
      </w:tr>
      <w:tr w:rsidR="00DC0C78" w:rsidRPr="005C4E85" w:rsidTr="00CB4040">
        <w:tc>
          <w:tcPr>
            <w:tcW w:w="534" w:type="dxa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DC0C78" w:rsidRPr="005C4E85" w:rsidRDefault="00DC0C78" w:rsidP="005C4E85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DC0C78" w:rsidRPr="005C4E85" w:rsidRDefault="00DC0C78" w:rsidP="005C4E85">
            <w:pPr>
              <w:tabs>
                <w:tab w:val="left" w:pos="33"/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3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Минераловодском городском округе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C0C78" w:rsidRPr="005C4E85" w:rsidRDefault="00DC0C78" w:rsidP="005C4E85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5C4E85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</w:tbl>
    <w:p w:rsidR="00E61498" w:rsidRPr="005C4E85" w:rsidRDefault="00E61498" w:rsidP="005C4E85">
      <w:pPr>
        <w:spacing w:after="200" w:line="276" w:lineRule="auto"/>
        <w:rPr>
          <w:rFonts w:eastAsiaTheme="minorHAnsi"/>
          <w:color w:val="000000" w:themeColor="text1"/>
          <w:lang w:eastAsia="en-US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E61498" w:rsidRPr="005C4E85" w:rsidRDefault="00E61498" w:rsidP="005C4E85">
      <w:pPr>
        <w:ind w:left="10915"/>
        <w:rPr>
          <w:color w:val="000000" w:themeColor="text1"/>
          <w:sz w:val="28"/>
          <w:szCs w:val="28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CB4040" w:rsidRPr="005C4E85" w:rsidRDefault="00F50FAD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9</w:t>
      </w:r>
    </w:p>
    <w:p w:rsidR="00CB4040" w:rsidRPr="005C4E85" w:rsidRDefault="00CB4040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к изменениям, которые вносятся</w:t>
      </w:r>
    </w:p>
    <w:p w:rsidR="00CB4040" w:rsidRPr="005C4E85" w:rsidRDefault="00CB4040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в муниципальную программу Минераловодского городского округа «Развитие культуры»</w:t>
      </w:r>
    </w:p>
    <w:p w:rsidR="00CB4040" w:rsidRPr="005C4E85" w:rsidRDefault="00CB4040" w:rsidP="005C4E85">
      <w:pPr>
        <w:ind w:left="10915"/>
        <w:rPr>
          <w:color w:val="000000" w:themeColor="text1"/>
          <w:sz w:val="28"/>
          <w:szCs w:val="28"/>
        </w:rPr>
      </w:pPr>
    </w:p>
    <w:p w:rsidR="00CB4040" w:rsidRPr="005C4E85" w:rsidRDefault="00CB4040" w:rsidP="005C4E85">
      <w:pPr>
        <w:ind w:left="10915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Приложение 9                                                                                                                   к муниципальной программе                                                                                                            Минераловодского городского округа                                                                «Развитие культуры»</w:t>
      </w:r>
    </w:p>
    <w:p w:rsidR="00CB4040" w:rsidRPr="005C4E85" w:rsidRDefault="00CB4040" w:rsidP="005C4E85">
      <w:pPr>
        <w:keepNext/>
        <w:keepLines/>
        <w:spacing w:before="200"/>
        <w:ind w:left="12744" w:firstLine="708"/>
        <w:outlineLvl w:val="2"/>
        <w:rPr>
          <w:bCs/>
          <w:color w:val="000000" w:themeColor="text1"/>
          <w:sz w:val="28"/>
          <w:szCs w:val="28"/>
        </w:rPr>
      </w:pPr>
      <w:r w:rsidRPr="005C4E85">
        <w:rPr>
          <w:bCs/>
          <w:color w:val="000000" w:themeColor="text1"/>
          <w:sz w:val="28"/>
          <w:szCs w:val="28"/>
        </w:rPr>
        <w:t>Таблица 15</w:t>
      </w: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СВЕДЕНИЯ</w:t>
      </w: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>об источнике информации и методике расчета индикаторов достижения целей муниципальной программы Минераловодского городского округа</w:t>
      </w: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  <w:r w:rsidRPr="005C4E85">
        <w:rPr>
          <w:color w:val="000000" w:themeColor="text1"/>
          <w:sz w:val="28"/>
          <w:szCs w:val="28"/>
        </w:rPr>
        <w:t xml:space="preserve"> «Развитие культуры» и показателей решения задач подпрограмм Программы</w:t>
      </w:r>
    </w:p>
    <w:p w:rsidR="00CB4040" w:rsidRPr="005C4E85" w:rsidRDefault="00CB4040" w:rsidP="005C4E85">
      <w:pPr>
        <w:jc w:val="center"/>
        <w:rPr>
          <w:color w:val="000000" w:themeColor="text1"/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709"/>
        <w:gridCol w:w="6662"/>
        <w:gridCol w:w="3780"/>
      </w:tblGrid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Ед.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изм.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Источник информации (методика расчета)</w:t>
            </w:r>
          </w:p>
        </w:tc>
        <w:tc>
          <w:tcPr>
            <w:tcW w:w="3780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Временные характеристики индикатора достижения цели Программы и показателя решения задачи подпрограммы Программы</w:t>
            </w:r>
          </w:p>
        </w:tc>
      </w:tr>
      <w:tr w:rsidR="005C4E85" w:rsidRPr="005C4E85" w:rsidTr="00CB4040">
        <w:tc>
          <w:tcPr>
            <w:tcW w:w="15228" w:type="dxa"/>
            <w:gridSpan w:val="5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Программа «Развитие культуры»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b/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Индикаторы достижения целей Программы</w:t>
            </w:r>
          </w:p>
        </w:tc>
        <w:tc>
          <w:tcPr>
            <w:tcW w:w="709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численности обучающихся по образовательным программам для детей в области искусств   в муниципальных учреждениях     дополнительного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1-ДО. Расчет производится по формуле: 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Трчо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Чокг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Чобазг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Трчо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численности обучающихся;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Чокг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число обучающихся в школах дополнительного образования в конкретном году,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Чобазг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число обучающихся в школах дополнительного образования в базовом </w:t>
            </w:r>
            <w:r w:rsidRPr="005C4E85">
              <w:rPr>
                <w:color w:val="000000" w:themeColor="text1"/>
                <w:sz w:val="22"/>
                <w:szCs w:val="22"/>
              </w:rPr>
              <w:lastRenderedPageBreak/>
              <w:t>(2019) году.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lastRenderedPageBreak/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2.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численности посетителей и участников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7-НК. 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Трчпу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Qкпумкг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Qкубазг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Трчпу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численности посетителей и участников культурных мероприятий и программ различных форм и направленностей;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Qкпукм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посетителей и участников культурных мероприятий и программ различных форм и направленностей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Qпубазг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посетителей и участников культурных мероприятий и программ различных форм и направленностей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3.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культурно – досуговых формирований в муниципальных учреждениях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 № 7-НК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4.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Уровень фактической обеспеченности учреждениями культуры от нормативной потребности: клубами и учреждениями клубного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5.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CB4040" w:rsidRPr="005C4E85" w:rsidRDefault="00CB4040" w:rsidP="005C4E8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муниципальных учреждений культуры;</w:t>
            </w:r>
          </w:p>
          <w:p w:rsidR="00CB4040" w:rsidRPr="005C4E85" w:rsidRDefault="00CB4040" w:rsidP="005C4E8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Опсуб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Осуб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Осмб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Опсуб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объем привлеченных из бюджетов Российской Федерации и Ставропольского края субсидий и иных межбюджетных трансфертов на 1 рубль финансирования программы за счет средств бюджета Минераловодского городского округа Ставропольского края;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Осуб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объем субсидий и иных межбюджетных трансфертов;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Омсб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объем средств местного бюджета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в соответствии с соглашением между Министерством культуры СК и администрацией МГО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6.</w:t>
            </w:r>
          </w:p>
          <w:p w:rsidR="00CB4040" w:rsidRPr="005C4E85" w:rsidRDefault="00CB4040" w:rsidP="005C4E85">
            <w:pPr>
              <w:tabs>
                <w:tab w:val="left" w:pos="57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численности посетителей муниципального музея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8-НК. 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Трчпмм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Qкпммкг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Qпммбазг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Трчпмм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численности посетителей муниципального музея;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Qкпммкг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посетителей муниципального музея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Qпммбазг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посетителей муниципального музея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Уровень фактической обеспеченности учреждениями культуры от нормативной потребности: библиотеками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Приказ Министерства культуры Ставропольского края от 15 сентября 2017 г. N 445 «О введение в действие методических рекомендаций по развитию сети учреждений культуры Ставропольского края и обеспеченности населения услугами организаций культуры»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8.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выданных документов из фондов муниципальных библиотек</w:t>
            </w:r>
          </w:p>
        </w:tc>
        <w:tc>
          <w:tcPr>
            <w:tcW w:w="709" w:type="dxa"/>
            <w:shd w:val="clear" w:color="auto" w:fill="auto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тыс.ед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 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b/>
                <w:color w:val="000000" w:themeColor="text1"/>
                <w:sz w:val="22"/>
                <w:szCs w:val="22"/>
              </w:rPr>
              <w:t>Показатели решения задач подпрограмм Программы:</w:t>
            </w:r>
          </w:p>
        </w:tc>
        <w:tc>
          <w:tcPr>
            <w:tcW w:w="709" w:type="dxa"/>
            <w:shd w:val="clear" w:color="auto" w:fill="auto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9.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численности учащихся муниципальных учреждений  дополнительного образования, привлекаемых к участию в творческих мероприятиях,  в целях выявления и поддержки юных талантов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Используются данные формы федерального статистического наблюдения № 1 – ДШИ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Трчу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Qукг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Qкубазг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Трчу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численности учащихся, привлекаемых к участию в творческих мероприятиях;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Qукг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– количество учащихся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Qкубазг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учащихся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10.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Доля детских школ искусств муниципального городского округа, оснащенных музыкальными инструментами, оборудованием и учебными материалами.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11.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муниципальных образовательных организаций дополнительного образования (детских школ искусств) по видам искусств, в которых проведены мероприятия по модернизации путем их реконструкции и (или) капитального ремонта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12.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количества культурных мероприятий и программ различных форм и направленностей, реализуемых муниципальными учреждениями культурно-досугового типа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7-НК. 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Тркмерп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Qмерпкг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Qмерпбазг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 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Тркмерп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количества проведенных культурных мероприятий и программ,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Qмерпкг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проведенных культурных мероприятий и программ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Qмерпбазг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проведенных культурных мероприятий в базовом (2019) </w:t>
            </w:r>
            <w:r w:rsidRPr="005C4E85">
              <w:rPr>
                <w:color w:val="000000" w:themeColor="text1"/>
                <w:sz w:val="22"/>
                <w:szCs w:val="22"/>
              </w:rPr>
              <w:lastRenderedPageBreak/>
              <w:t>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lastRenderedPageBreak/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13.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Среднемесячная номинальная начисленная заработная плата работников муниципальных учреждений культуры и искусства</w:t>
            </w:r>
          </w:p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</w:p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14.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</w:p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 экскурсий, выставок и иных информационно-просветительных мероприятий,   проводимых муниципальным музеем</w:t>
            </w:r>
          </w:p>
          <w:p w:rsidR="00CB4040" w:rsidRPr="005C4E85" w:rsidRDefault="00CB4040" w:rsidP="005C4E8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федерального статистического наблюдения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№ 8-НК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15.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</w:p>
          <w:p w:rsidR="00CB4040" w:rsidRPr="005C4E85" w:rsidRDefault="00CB4040" w:rsidP="005C4E85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Доля муниципальных учреждений культуры, требующих проведения мероприятий по модернизации их инфраструктуры (включая строительство,  реконструкцию и капитальный ремонт) от общего количества муниципальных учреждений культуры, 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5C4E85" w:rsidRPr="005C4E85" w:rsidTr="00CB4040">
        <w:trPr>
          <w:trHeight w:val="557"/>
        </w:trPr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>16.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1304"/>
              </w:tabs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виртуальных залов в Минераловодском городском округе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15 января года, следующего за отчетным</w:t>
            </w:r>
          </w:p>
        </w:tc>
      </w:tr>
      <w:tr w:rsidR="005C4E85" w:rsidRPr="005C4E85" w:rsidTr="00CB4040">
        <w:trPr>
          <w:trHeight w:val="710"/>
        </w:trPr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 17.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Темп роста количества  библиографических  записей  в  электронных  каталогах    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Используются данные формы федерального статистического наблюдения № 6-НК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Тркбз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Qбзкг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Qбзбазг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 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Тркбз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количества библиографических  записей  в  электронных  каталогах  муниципальных библиотек,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Qбзкг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библиографических  записей  в  электронных  каталогах    муниципальных библиотек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Qбзбазг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библиографических  записей  в  электронных  каталогах    муниципальных библиотек в базовом (2019)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 xml:space="preserve">     18.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Доля подключенных библиотек муниципальных образований к информационно-телекоммуникационной сети «Интернет» (от общего числа библиотек),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форма федерального статистического наблюдения 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 19.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ind w:left="23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экземпляров библиотечного фонда  муниципальных библиотек;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тыс. ед.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форма федерального статистического наблюдения </w:t>
            </w:r>
          </w:p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№ 6-НК</w:t>
            </w:r>
          </w:p>
        </w:tc>
        <w:tc>
          <w:tcPr>
            <w:tcW w:w="3780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  20.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Темп роста количества  посещений </w:t>
            </w:r>
          </w:p>
          <w:p w:rsidR="00CB4040" w:rsidRPr="005C4E85" w:rsidRDefault="00CB4040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муниципальных библиотек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Используются данные формы государственного (федерального) статистического наблюдения № 6-НК. Расчет производится по формуле: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Тркпос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Qпоскг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/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Qпосбазг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 x 100%, где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Тркпос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темп роста количества посещений муниципальных библиотек;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Qпоскг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посещений библиотек в конкретном году; </w:t>
            </w:r>
            <w:proofErr w:type="spellStart"/>
            <w:r w:rsidRPr="005C4E85">
              <w:rPr>
                <w:color w:val="000000" w:themeColor="text1"/>
                <w:sz w:val="22"/>
                <w:szCs w:val="22"/>
              </w:rPr>
              <w:t>Qпосбазг</w:t>
            </w:r>
            <w:proofErr w:type="spellEnd"/>
            <w:r w:rsidRPr="005C4E85">
              <w:rPr>
                <w:color w:val="000000" w:themeColor="text1"/>
                <w:sz w:val="22"/>
                <w:szCs w:val="22"/>
              </w:rPr>
              <w:t xml:space="preserve"> – количество посещений библиотек в базовом (2019) году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Ежегодно,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21.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денежных поощрений, предоставленных лучшим работникам муниципальных учреждений культуры, находящихся в сельской местности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22.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 xml:space="preserve">Количество денежных поощрений, предоставленных лучшим муниципальным учреждениям культуры, находящимся в сельской местности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форма к соглашению между Министерством культуры СК и администрацией МГО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5C4E85" w:rsidRPr="005C4E85" w:rsidTr="00CB4040">
        <w:tc>
          <w:tcPr>
            <w:tcW w:w="828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t xml:space="preserve">   23.</w:t>
            </w:r>
          </w:p>
        </w:tc>
        <w:tc>
          <w:tcPr>
            <w:tcW w:w="3249" w:type="dxa"/>
            <w:shd w:val="clear" w:color="auto" w:fill="auto"/>
          </w:tcPr>
          <w:p w:rsidR="00CB4040" w:rsidRPr="005C4E85" w:rsidRDefault="00CB4040" w:rsidP="005C4E85">
            <w:pPr>
              <w:tabs>
                <w:tab w:val="left" w:pos="360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Доля освоенных средств, от общей суммы средств, выделенных на проведение ремонта, восстановление и реставрацию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040" w:rsidRPr="005C4E85" w:rsidRDefault="00CB4040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D0D3F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Сведения ответственного исполнителя по предоставлению</w:t>
            </w:r>
          </w:p>
          <w:p w:rsidR="005D0D3F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отчетов, утвержденных соглашением о выделении средств на</w:t>
            </w:r>
          </w:p>
          <w:p w:rsidR="005D0D3F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проведение ремонта, восстановление и реставрацию</w:t>
            </w:r>
          </w:p>
          <w:p w:rsidR="00CB4040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памятников культуры.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B4040" w:rsidRPr="005C4E85" w:rsidRDefault="00CB4040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  <w:tr w:rsidR="005D0D3F" w:rsidRPr="005C4E85" w:rsidTr="00CB4040">
        <w:tc>
          <w:tcPr>
            <w:tcW w:w="828" w:type="dxa"/>
            <w:shd w:val="clear" w:color="auto" w:fill="auto"/>
            <w:vAlign w:val="center"/>
          </w:tcPr>
          <w:p w:rsidR="005D0D3F" w:rsidRPr="005C4E85" w:rsidRDefault="005D0D3F" w:rsidP="005C4E85">
            <w:pPr>
              <w:tabs>
                <w:tab w:val="left" w:pos="3600"/>
              </w:tabs>
              <w:ind w:left="-357"/>
              <w:jc w:val="center"/>
              <w:rPr>
                <w:color w:val="000000" w:themeColor="text1"/>
              </w:rPr>
            </w:pPr>
            <w:r w:rsidRPr="005C4E85">
              <w:rPr>
                <w:color w:val="000000" w:themeColor="text1"/>
              </w:rPr>
              <w:lastRenderedPageBreak/>
              <w:t xml:space="preserve">   24.</w:t>
            </w:r>
          </w:p>
        </w:tc>
        <w:tc>
          <w:tcPr>
            <w:tcW w:w="3249" w:type="dxa"/>
            <w:shd w:val="clear" w:color="auto" w:fill="auto"/>
          </w:tcPr>
          <w:p w:rsidR="005D0D3F" w:rsidRPr="005C4E85" w:rsidRDefault="005D0D3F" w:rsidP="005C4E85">
            <w:pPr>
              <w:tabs>
                <w:tab w:val="left" w:pos="3600"/>
              </w:tabs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Количество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войны, в отношении которых проведены ремонт, восстановление и реставрация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0D3F" w:rsidRPr="005C4E85" w:rsidRDefault="005D0D3F" w:rsidP="005C4E85">
            <w:pPr>
              <w:tabs>
                <w:tab w:val="left" w:pos="360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5D0D3F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Сведения ответственного исполнителя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D0D3F" w:rsidRPr="005C4E85" w:rsidRDefault="005D0D3F" w:rsidP="005C4E8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2"/>
                <w:szCs w:val="22"/>
              </w:rPr>
            </w:pPr>
            <w:r w:rsidRPr="005C4E85">
              <w:rPr>
                <w:color w:val="000000" w:themeColor="text1"/>
                <w:sz w:val="22"/>
                <w:szCs w:val="22"/>
              </w:rPr>
              <w:t>Ежегодно по состоянию на 01 января года, следующего за отчетным</w:t>
            </w:r>
          </w:p>
        </w:tc>
      </w:tr>
    </w:tbl>
    <w:p w:rsidR="00CB4040" w:rsidRPr="005C4E85" w:rsidRDefault="00CB4040" w:rsidP="005C4E85">
      <w:pPr>
        <w:rPr>
          <w:color w:val="000000" w:themeColor="text1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rPr>
          <w:color w:val="000000" w:themeColor="text1"/>
          <w:lang w:eastAsia="en-US"/>
        </w:rPr>
      </w:pPr>
    </w:p>
    <w:p w:rsidR="00771E91" w:rsidRPr="005C4E85" w:rsidRDefault="00771E91" w:rsidP="005C4E85">
      <w:pPr>
        <w:tabs>
          <w:tab w:val="left" w:pos="2385"/>
        </w:tabs>
        <w:rPr>
          <w:color w:val="000000" w:themeColor="text1"/>
          <w:lang w:eastAsia="en-US"/>
        </w:rPr>
      </w:pPr>
    </w:p>
    <w:p w:rsidR="00617F3B" w:rsidRPr="005C4E85" w:rsidRDefault="00617F3B" w:rsidP="005C4E85">
      <w:pPr>
        <w:tabs>
          <w:tab w:val="left" w:pos="2385"/>
        </w:tabs>
        <w:rPr>
          <w:color w:val="000000" w:themeColor="text1"/>
          <w:lang w:eastAsia="en-US"/>
        </w:rPr>
        <w:sectPr w:rsidR="00617F3B" w:rsidRPr="005C4E85" w:rsidSect="00771E91">
          <w:type w:val="continuous"/>
          <w:pgSz w:w="16838" w:h="11906" w:orient="landscape"/>
          <w:pgMar w:top="1135" w:right="1103" w:bottom="425" w:left="851" w:header="709" w:footer="709" w:gutter="0"/>
          <w:cols w:space="708"/>
          <w:titlePg/>
          <w:docGrid w:linePitch="360"/>
        </w:sectPr>
      </w:pPr>
    </w:p>
    <w:p w:rsidR="00771E91" w:rsidRPr="005C4E85" w:rsidRDefault="00771E91" w:rsidP="005C4E85">
      <w:pPr>
        <w:rPr>
          <w:color w:val="000000" w:themeColor="text1"/>
          <w:lang w:eastAsia="en-US"/>
        </w:rPr>
        <w:sectPr w:rsidR="00771E91" w:rsidRPr="005C4E85" w:rsidSect="00617F3B">
          <w:pgSz w:w="11906" w:h="16838"/>
          <w:pgMar w:top="1103" w:right="425" w:bottom="851" w:left="1135" w:header="709" w:footer="709" w:gutter="0"/>
          <w:cols w:space="708"/>
          <w:titlePg/>
          <w:docGrid w:linePitch="360"/>
        </w:sectPr>
      </w:pPr>
    </w:p>
    <w:p w:rsidR="00DE6EC7" w:rsidRPr="005C4E85" w:rsidRDefault="00DE6EC7" w:rsidP="005C4E85">
      <w:pPr>
        <w:rPr>
          <w:color w:val="000000" w:themeColor="text1"/>
          <w:lang w:eastAsia="en-US"/>
        </w:rPr>
      </w:pPr>
    </w:p>
    <w:sectPr w:rsidR="00DE6EC7" w:rsidRPr="005C4E85" w:rsidSect="00771E91">
      <w:type w:val="continuous"/>
      <w:pgSz w:w="11906" w:h="16838"/>
      <w:pgMar w:top="1103" w:right="425" w:bottom="851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040" w:rsidRDefault="00CB4040" w:rsidP="001A1A1F">
      <w:r>
        <w:separator/>
      </w:r>
    </w:p>
  </w:endnote>
  <w:endnote w:type="continuationSeparator" w:id="0">
    <w:p w:rsidR="00CB4040" w:rsidRDefault="00CB4040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040" w:rsidRDefault="00CB4040" w:rsidP="001A1A1F">
      <w:r>
        <w:separator/>
      </w:r>
    </w:p>
  </w:footnote>
  <w:footnote w:type="continuationSeparator" w:id="0">
    <w:p w:rsidR="00CB4040" w:rsidRDefault="00CB4040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067366"/>
      <w:docPartObj>
        <w:docPartGallery w:val="Page Numbers (Top of Page)"/>
        <w:docPartUnique/>
      </w:docPartObj>
    </w:sdtPr>
    <w:sdtEndPr/>
    <w:sdtContent>
      <w:p w:rsidR="00CB4040" w:rsidRDefault="00CB404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D42">
          <w:rPr>
            <w:noProof/>
          </w:rPr>
          <w:t>60</w:t>
        </w:r>
        <w:r>
          <w:fldChar w:fldCharType="end"/>
        </w:r>
      </w:p>
    </w:sdtContent>
  </w:sdt>
  <w:p w:rsidR="00CB4040" w:rsidRDefault="00CB404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16A4"/>
    <w:rsid w:val="000131DF"/>
    <w:rsid w:val="00016469"/>
    <w:rsid w:val="00024AF2"/>
    <w:rsid w:val="000256AC"/>
    <w:rsid w:val="000279AD"/>
    <w:rsid w:val="00027FB5"/>
    <w:rsid w:val="00035FA5"/>
    <w:rsid w:val="000376BE"/>
    <w:rsid w:val="000435BF"/>
    <w:rsid w:val="00043829"/>
    <w:rsid w:val="00045216"/>
    <w:rsid w:val="000455C4"/>
    <w:rsid w:val="0005106E"/>
    <w:rsid w:val="00052864"/>
    <w:rsid w:val="000569C6"/>
    <w:rsid w:val="00064643"/>
    <w:rsid w:val="00072D13"/>
    <w:rsid w:val="00091626"/>
    <w:rsid w:val="0009332D"/>
    <w:rsid w:val="00095136"/>
    <w:rsid w:val="000973E6"/>
    <w:rsid w:val="00097B79"/>
    <w:rsid w:val="000A6901"/>
    <w:rsid w:val="000B18F2"/>
    <w:rsid w:val="000B32FA"/>
    <w:rsid w:val="000B7EBA"/>
    <w:rsid w:val="000C1CAB"/>
    <w:rsid w:val="000C5E7D"/>
    <w:rsid w:val="000C654D"/>
    <w:rsid w:val="000C6622"/>
    <w:rsid w:val="000C7F08"/>
    <w:rsid w:val="000E4C60"/>
    <w:rsid w:val="000E5060"/>
    <w:rsid w:val="000F5C31"/>
    <w:rsid w:val="000F5F0F"/>
    <w:rsid w:val="00103A24"/>
    <w:rsid w:val="00106F8C"/>
    <w:rsid w:val="00111F7E"/>
    <w:rsid w:val="00113EEF"/>
    <w:rsid w:val="00114FFF"/>
    <w:rsid w:val="00115D8E"/>
    <w:rsid w:val="0012143D"/>
    <w:rsid w:val="00124F71"/>
    <w:rsid w:val="0012621B"/>
    <w:rsid w:val="0012650A"/>
    <w:rsid w:val="00133F0A"/>
    <w:rsid w:val="00134F22"/>
    <w:rsid w:val="0013592C"/>
    <w:rsid w:val="001407CB"/>
    <w:rsid w:val="001479BD"/>
    <w:rsid w:val="001539A1"/>
    <w:rsid w:val="00156D2D"/>
    <w:rsid w:val="00157C64"/>
    <w:rsid w:val="0017045A"/>
    <w:rsid w:val="001731CF"/>
    <w:rsid w:val="00176543"/>
    <w:rsid w:val="00182F18"/>
    <w:rsid w:val="00190F20"/>
    <w:rsid w:val="001935AB"/>
    <w:rsid w:val="001A1A1F"/>
    <w:rsid w:val="001A508E"/>
    <w:rsid w:val="001A6817"/>
    <w:rsid w:val="001B1D99"/>
    <w:rsid w:val="001C3847"/>
    <w:rsid w:val="001C6B26"/>
    <w:rsid w:val="001C7CE7"/>
    <w:rsid w:val="001D0841"/>
    <w:rsid w:val="001D67AF"/>
    <w:rsid w:val="001D70A5"/>
    <w:rsid w:val="001E0140"/>
    <w:rsid w:val="001E2CD5"/>
    <w:rsid w:val="001E654A"/>
    <w:rsid w:val="001F16F6"/>
    <w:rsid w:val="001F4247"/>
    <w:rsid w:val="002048BF"/>
    <w:rsid w:val="00211280"/>
    <w:rsid w:val="00212851"/>
    <w:rsid w:val="002138DB"/>
    <w:rsid w:val="00221BFE"/>
    <w:rsid w:val="002249E1"/>
    <w:rsid w:val="00226710"/>
    <w:rsid w:val="00230230"/>
    <w:rsid w:val="00233615"/>
    <w:rsid w:val="00234727"/>
    <w:rsid w:val="00237190"/>
    <w:rsid w:val="00237B30"/>
    <w:rsid w:val="00245944"/>
    <w:rsid w:val="00252698"/>
    <w:rsid w:val="00254D6E"/>
    <w:rsid w:val="00255939"/>
    <w:rsid w:val="002570AE"/>
    <w:rsid w:val="00274CA7"/>
    <w:rsid w:val="00276944"/>
    <w:rsid w:val="00276F13"/>
    <w:rsid w:val="00280B1F"/>
    <w:rsid w:val="00281519"/>
    <w:rsid w:val="00283D5D"/>
    <w:rsid w:val="00283E5A"/>
    <w:rsid w:val="002863B4"/>
    <w:rsid w:val="002867D9"/>
    <w:rsid w:val="002908B4"/>
    <w:rsid w:val="0029220B"/>
    <w:rsid w:val="002954D8"/>
    <w:rsid w:val="00296619"/>
    <w:rsid w:val="002A19B1"/>
    <w:rsid w:val="002A23F2"/>
    <w:rsid w:val="002A3C91"/>
    <w:rsid w:val="002A7B4C"/>
    <w:rsid w:val="002B2E13"/>
    <w:rsid w:val="002B409E"/>
    <w:rsid w:val="002C1162"/>
    <w:rsid w:val="002C48D6"/>
    <w:rsid w:val="002C513F"/>
    <w:rsid w:val="002C5FD8"/>
    <w:rsid w:val="002C630A"/>
    <w:rsid w:val="002C69A6"/>
    <w:rsid w:val="002C7A88"/>
    <w:rsid w:val="002D2B09"/>
    <w:rsid w:val="002F6C87"/>
    <w:rsid w:val="00301207"/>
    <w:rsid w:val="00304804"/>
    <w:rsid w:val="003068F2"/>
    <w:rsid w:val="003137DC"/>
    <w:rsid w:val="00314FBA"/>
    <w:rsid w:val="0031754F"/>
    <w:rsid w:val="0032194C"/>
    <w:rsid w:val="00321954"/>
    <w:rsid w:val="0032298E"/>
    <w:rsid w:val="00324FC5"/>
    <w:rsid w:val="0032603E"/>
    <w:rsid w:val="00333916"/>
    <w:rsid w:val="00335184"/>
    <w:rsid w:val="00336293"/>
    <w:rsid w:val="00340322"/>
    <w:rsid w:val="0034046E"/>
    <w:rsid w:val="00345F8F"/>
    <w:rsid w:val="0035040D"/>
    <w:rsid w:val="00354100"/>
    <w:rsid w:val="003573A7"/>
    <w:rsid w:val="003609C7"/>
    <w:rsid w:val="00365562"/>
    <w:rsid w:val="00370113"/>
    <w:rsid w:val="0037400C"/>
    <w:rsid w:val="0037677A"/>
    <w:rsid w:val="00384188"/>
    <w:rsid w:val="0038566A"/>
    <w:rsid w:val="00390264"/>
    <w:rsid w:val="003920B7"/>
    <w:rsid w:val="00393471"/>
    <w:rsid w:val="003944A5"/>
    <w:rsid w:val="003957D1"/>
    <w:rsid w:val="003958B6"/>
    <w:rsid w:val="003973B0"/>
    <w:rsid w:val="003A4BD7"/>
    <w:rsid w:val="003B2DB2"/>
    <w:rsid w:val="003B4457"/>
    <w:rsid w:val="003B64F6"/>
    <w:rsid w:val="003C26CD"/>
    <w:rsid w:val="003D69CF"/>
    <w:rsid w:val="003E2DEE"/>
    <w:rsid w:val="003E42AB"/>
    <w:rsid w:val="003E4EB1"/>
    <w:rsid w:val="00401628"/>
    <w:rsid w:val="00416AD0"/>
    <w:rsid w:val="00416CB3"/>
    <w:rsid w:val="00417AFC"/>
    <w:rsid w:val="004204CE"/>
    <w:rsid w:val="00430749"/>
    <w:rsid w:val="004321E6"/>
    <w:rsid w:val="004342B2"/>
    <w:rsid w:val="00440369"/>
    <w:rsid w:val="004421D7"/>
    <w:rsid w:val="0046110E"/>
    <w:rsid w:val="004628C1"/>
    <w:rsid w:val="00464064"/>
    <w:rsid w:val="004646C8"/>
    <w:rsid w:val="004678A5"/>
    <w:rsid w:val="00467D0C"/>
    <w:rsid w:val="00470AF5"/>
    <w:rsid w:val="0047329F"/>
    <w:rsid w:val="00473F6F"/>
    <w:rsid w:val="00474C0C"/>
    <w:rsid w:val="004755B7"/>
    <w:rsid w:val="004821A8"/>
    <w:rsid w:val="0048288C"/>
    <w:rsid w:val="00482C1F"/>
    <w:rsid w:val="00485C13"/>
    <w:rsid w:val="0048634D"/>
    <w:rsid w:val="004863E3"/>
    <w:rsid w:val="00486487"/>
    <w:rsid w:val="00486A4B"/>
    <w:rsid w:val="004914E2"/>
    <w:rsid w:val="004924A4"/>
    <w:rsid w:val="00497D49"/>
    <w:rsid w:val="004A19F4"/>
    <w:rsid w:val="004A26A9"/>
    <w:rsid w:val="004A4505"/>
    <w:rsid w:val="004B11FB"/>
    <w:rsid w:val="004B4A98"/>
    <w:rsid w:val="004C3366"/>
    <w:rsid w:val="004C6FAA"/>
    <w:rsid w:val="004D0517"/>
    <w:rsid w:val="004D582D"/>
    <w:rsid w:val="004D76EC"/>
    <w:rsid w:val="004E4CE8"/>
    <w:rsid w:val="004F2F3E"/>
    <w:rsid w:val="004F6F99"/>
    <w:rsid w:val="00500E37"/>
    <w:rsid w:val="0051451B"/>
    <w:rsid w:val="00517FE7"/>
    <w:rsid w:val="00522790"/>
    <w:rsid w:val="00522F09"/>
    <w:rsid w:val="00523D5E"/>
    <w:rsid w:val="00526657"/>
    <w:rsid w:val="00530F97"/>
    <w:rsid w:val="0053183B"/>
    <w:rsid w:val="005440C4"/>
    <w:rsid w:val="00555A52"/>
    <w:rsid w:val="00561265"/>
    <w:rsid w:val="005645CE"/>
    <w:rsid w:val="00564B6C"/>
    <w:rsid w:val="00565C1B"/>
    <w:rsid w:val="00565C51"/>
    <w:rsid w:val="00575299"/>
    <w:rsid w:val="00576AF6"/>
    <w:rsid w:val="00577EE8"/>
    <w:rsid w:val="005831D0"/>
    <w:rsid w:val="0058462D"/>
    <w:rsid w:val="00594989"/>
    <w:rsid w:val="005A181A"/>
    <w:rsid w:val="005A30BE"/>
    <w:rsid w:val="005B430D"/>
    <w:rsid w:val="005C15BC"/>
    <w:rsid w:val="005C4E85"/>
    <w:rsid w:val="005C5DAF"/>
    <w:rsid w:val="005C6652"/>
    <w:rsid w:val="005C7083"/>
    <w:rsid w:val="005C7351"/>
    <w:rsid w:val="005D0D06"/>
    <w:rsid w:val="005D0D3F"/>
    <w:rsid w:val="005D13BC"/>
    <w:rsid w:val="005E00BB"/>
    <w:rsid w:val="005E325C"/>
    <w:rsid w:val="005E5A45"/>
    <w:rsid w:val="005E5FE6"/>
    <w:rsid w:val="005E68F3"/>
    <w:rsid w:val="005F1718"/>
    <w:rsid w:val="005F51AA"/>
    <w:rsid w:val="00603FF9"/>
    <w:rsid w:val="00612D1C"/>
    <w:rsid w:val="00617055"/>
    <w:rsid w:val="00617F3B"/>
    <w:rsid w:val="00634BE9"/>
    <w:rsid w:val="00641682"/>
    <w:rsid w:val="00647393"/>
    <w:rsid w:val="00653D71"/>
    <w:rsid w:val="006654D0"/>
    <w:rsid w:val="00665EDA"/>
    <w:rsid w:val="00667296"/>
    <w:rsid w:val="00667655"/>
    <w:rsid w:val="006677A0"/>
    <w:rsid w:val="00674AB5"/>
    <w:rsid w:val="00681AD9"/>
    <w:rsid w:val="00697256"/>
    <w:rsid w:val="006A5756"/>
    <w:rsid w:val="006A7448"/>
    <w:rsid w:val="006A7C6D"/>
    <w:rsid w:val="006B0024"/>
    <w:rsid w:val="006B21DD"/>
    <w:rsid w:val="006B4801"/>
    <w:rsid w:val="006B4D3F"/>
    <w:rsid w:val="006B5F58"/>
    <w:rsid w:val="006B74BD"/>
    <w:rsid w:val="006B77AB"/>
    <w:rsid w:val="006B7E83"/>
    <w:rsid w:val="006C324A"/>
    <w:rsid w:val="006D23E2"/>
    <w:rsid w:val="006D2E53"/>
    <w:rsid w:val="006E0D10"/>
    <w:rsid w:val="006E21BE"/>
    <w:rsid w:val="006E6816"/>
    <w:rsid w:val="006E76A6"/>
    <w:rsid w:val="006F3F38"/>
    <w:rsid w:val="006F6B00"/>
    <w:rsid w:val="007023B8"/>
    <w:rsid w:val="00704DD5"/>
    <w:rsid w:val="007114E4"/>
    <w:rsid w:val="00716BA7"/>
    <w:rsid w:val="00716BEA"/>
    <w:rsid w:val="00716F0B"/>
    <w:rsid w:val="00720E4F"/>
    <w:rsid w:val="0072535A"/>
    <w:rsid w:val="00726C9E"/>
    <w:rsid w:val="0073709F"/>
    <w:rsid w:val="0073719E"/>
    <w:rsid w:val="007400C8"/>
    <w:rsid w:val="00742DB8"/>
    <w:rsid w:val="007447FA"/>
    <w:rsid w:val="00752259"/>
    <w:rsid w:val="00757172"/>
    <w:rsid w:val="00760C1D"/>
    <w:rsid w:val="00762E4B"/>
    <w:rsid w:val="00763C13"/>
    <w:rsid w:val="00764252"/>
    <w:rsid w:val="007646DA"/>
    <w:rsid w:val="00767637"/>
    <w:rsid w:val="00771E91"/>
    <w:rsid w:val="0077305E"/>
    <w:rsid w:val="00776C60"/>
    <w:rsid w:val="00781C7A"/>
    <w:rsid w:val="00782E77"/>
    <w:rsid w:val="007847C7"/>
    <w:rsid w:val="00791B37"/>
    <w:rsid w:val="00792391"/>
    <w:rsid w:val="00797788"/>
    <w:rsid w:val="007A2D0D"/>
    <w:rsid w:val="007A7744"/>
    <w:rsid w:val="007A7D42"/>
    <w:rsid w:val="007B5A50"/>
    <w:rsid w:val="007B7FF0"/>
    <w:rsid w:val="007C0093"/>
    <w:rsid w:val="007C0D79"/>
    <w:rsid w:val="007C1097"/>
    <w:rsid w:val="007C1120"/>
    <w:rsid w:val="007C1D8B"/>
    <w:rsid w:val="007D33C3"/>
    <w:rsid w:val="007D3F37"/>
    <w:rsid w:val="007D638D"/>
    <w:rsid w:val="007E0EAB"/>
    <w:rsid w:val="007E2C10"/>
    <w:rsid w:val="007F1A20"/>
    <w:rsid w:val="007F348C"/>
    <w:rsid w:val="007F34BB"/>
    <w:rsid w:val="007F3DE8"/>
    <w:rsid w:val="0080170C"/>
    <w:rsid w:val="00823D11"/>
    <w:rsid w:val="00824485"/>
    <w:rsid w:val="00824859"/>
    <w:rsid w:val="00827311"/>
    <w:rsid w:val="00841EE6"/>
    <w:rsid w:val="0084399D"/>
    <w:rsid w:val="008456B6"/>
    <w:rsid w:val="0084610F"/>
    <w:rsid w:val="00851A68"/>
    <w:rsid w:val="00851B53"/>
    <w:rsid w:val="00851DB8"/>
    <w:rsid w:val="0086071F"/>
    <w:rsid w:val="0086414F"/>
    <w:rsid w:val="0086726C"/>
    <w:rsid w:val="008672D1"/>
    <w:rsid w:val="008765BB"/>
    <w:rsid w:val="00881AD7"/>
    <w:rsid w:val="00882521"/>
    <w:rsid w:val="008856BE"/>
    <w:rsid w:val="008941BC"/>
    <w:rsid w:val="008977C4"/>
    <w:rsid w:val="008A5974"/>
    <w:rsid w:val="008B53C4"/>
    <w:rsid w:val="008B7E7F"/>
    <w:rsid w:val="008C0C74"/>
    <w:rsid w:val="008C3B93"/>
    <w:rsid w:val="008C7F64"/>
    <w:rsid w:val="008D0BCA"/>
    <w:rsid w:val="008D1EFD"/>
    <w:rsid w:val="008D4F42"/>
    <w:rsid w:val="008E4899"/>
    <w:rsid w:val="008E7BEF"/>
    <w:rsid w:val="008F5FE3"/>
    <w:rsid w:val="00901747"/>
    <w:rsid w:val="00904699"/>
    <w:rsid w:val="00914BDB"/>
    <w:rsid w:val="00921E89"/>
    <w:rsid w:val="00930189"/>
    <w:rsid w:val="00934912"/>
    <w:rsid w:val="00936EDB"/>
    <w:rsid w:val="009445A7"/>
    <w:rsid w:val="00945610"/>
    <w:rsid w:val="00945BD4"/>
    <w:rsid w:val="00970BA0"/>
    <w:rsid w:val="00973BB2"/>
    <w:rsid w:val="00975891"/>
    <w:rsid w:val="00982851"/>
    <w:rsid w:val="00983840"/>
    <w:rsid w:val="009861EB"/>
    <w:rsid w:val="00990093"/>
    <w:rsid w:val="00990E7D"/>
    <w:rsid w:val="00993115"/>
    <w:rsid w:val="00993277"/>
    <w:rsid w:val="0099370F"/>
    <w:rsid w:val="009A184F"/>
    <w:rsid w:val="009A3B06"/>
    <w:rsid w:val="009A3DAB"/>
    <w:rsid w:val="009B08C5"/>
    <w:rsid w:val="009C118A"/>
    <w:rsid w:val="009C247A"/>
    <w:rsid w:val="009C38BD"/>
    <w:rsid w:val="009C5F5B"/>
    <w:rsid w:val="009D08A8"/>
    <w:rsid w:val="009D41D0"/>
    <w:rsid w:val="009D5422"/>
    <w:rsid w:val="009D7B6B"/>
    <w:rsid w:val="009E3FB5"/>
    <w:rsid w:val="009E5E83"/>
    <w:rsid w:val="009E6FF4"/>
    <w:rsid w:val="009E718E"/>
    <w:rsid w:val="009F647B"/>
    <w:rsid w:val="00A0488A"/>
    <w:rsid w:val="00A0739B"/>
    <w:rsid w:val="00A207BB"/>
    <w:rsid w:val="00A239F9"/>
    <w:rsid w:val="00A26C1E"/>
    <w:rsid w:val="00A32CE7"/>
    <w:rsid w:val="00A46267"/>
    <w:rsid w:val="00A5012E"/>
    <w:rsid w:val="00A51E19"/>
    <w:rsid w:val="00A624F1"/>
    <w:rsid w:val="00A65620"/>
    <w:rsid w:val="00A72322"/>
    <w:rsid w:val="00A72ABE"/>
    <w:rsid w:val="00A75376"/>
    <w:rsid w:val="00A75632"/>
    <w:rsid w:val="00A76999"/>
    <w:rsid w:val="00A805A6"/>
    <w:rsid w:val="00A818D3"/>
    <w:rsid w:val="00A84F85"/>
    <w:rsid w:val="00A90A6D"/>
    <w:rsid w:val="00A91F24"/>
    <w:rsid w:val="00A92360"/>
    <w:rsid w:val="00A9432F"/>
    <w:rsid w:val="00A95DF5"/>
    <w:rsid w:val="00A97623"/>
    <w:rsid w:val="00A97BE1"/>
    <w:rsid w:val="00AA0FAC"/>
    <w:rsid w:val="00AA1E6E"/>
    <w:rsid w:val="00AA6057"/>
    <w:rsid w:val="00AB0D73"/>
    <w:rsid w:val="00AB0E7C"/>
    <w:rsid w:val="00AB2105"/>
    <w:rsid w:val="00AB250C"/>
    <w:rsid w:val="00AC01EF"/>
    <w:rsid w:val="00AC4522"/>
    <w:rsid w:val="00AD3055"/>
    <w:rsid w:val="00AE0945"/>
    <w:rsid w:val="00AE14CF"/>
    <w:rsid w:val="00AE75DC"/>
    <w:rsid w:val="00AF449E"/>
    <w:rsid w:val="00AF494A"/>
    <w:rsid w:val="00AF73CF"/>
    <w:rsid w:val="00B05BCE"/>
    <w:rsid w:val="00B07763"/>
    <w:rsid w:val="00B15612"/>
    <w:rsid w:val="00B21F30"/>
    <w:rsid w:val="00B2395A"/>
    <w:rsid w:val="00B23CED"/>
    <w:rsid w:val="00B23DA7"/>
    <w:rsid w:val="00B273A8"/>
    <w:rsid w:val="00B333FD"/>
    <w:rsid w:val="00B358E5"/>
    <w:rsid w:val="00B43DF0"/>
    <w:rsid w:val="00B54822"/>
    <w:rsid w:val="00B60D90"/>
    <w:rsid w:val="00B62724"/>
    <w:rsid w:val="00B83AD7"/>
    <w:rsid w:val="00B915C8"/>
    <w:rsid w:val="00B91BD3"/>
    <w:rsid w:val="00B92EFD"/>
    <w:rsid w:val="00BA0655"/>
    <w:rsid w:val="00BA5B40"/>
    <w:rsid w:val="00BB1C47"/>
    <w:rsid w:val="00BB58F1"/>
    <w:rsid w:val="00BB6661"/>
    <w:rsid w:val="00BC6EEB"/>
    <w:rsid w:val="00BC7EBB"/>
    <w:rsid w:val="00BD3BBE"/>
    <w:rsid w:val="00BE1F75"/>
    <w:rsid w:val="00BE4BFE"/>
    <w:rsid w:val="00BE5CED"/>
    <w:rsid w:val="00BF51AB"/>
    <w:rsid w:val="00C00798"/>
    <w:rsid w:val="00C0176D"/>
    <w:rsid w:val="00C01C08"/>
    <w:rsid w:val="00C12A81"/>
    <w:rsid w:val="00C17F8E"/>
    <w:rsid w:val="00C20EF2"/>
    <w:rsid w:val="00C221B7"/>
    <w:rsid w:val="00C231BC"/>
    <w:rsid w:val="00C264DF"/>
    <w:rsid w:val="00C26B8D"/>
    <w:rsid w:val="00C27870"/>
    <w:rsid w:val="00C3075B"/>
    <w:rsid w:val="00C342FA"/>
    <w:rsid w:val="00C351D6"/>
    <w:rsid w:val="00C36426"/>
    <w:rsid w:val="00C37022"/>
    <w:rsid w:val="00C46BF8"/>
    <w:rsid w:val="00C46D8F"/>
    <w:rsid w:val="00C50F0B"/>
    <w:rsid w:val="00C5298B"/>
    <w:rsid w:val="00C63857"/>
    <w:rsid w:val="00C655F5"/>
    <w:rsid w:val="00C702A4"/>
    <w:rsid w:val="00C80BA3"/>
    <w:rsid w:val="00C84866"/>
    <w:rsid w:val="00C92416"/>
    <w:rsid w:val="00C9390B"/>
    <w:rsid w:val="00CA2DC9"/>
    <w:rsid w:val="00CA3923"/>
    <w:rsid w:val="00CA70C5"/>
    <w:rsid w:val="00CB4040"/>
    <w:rsid w:val="00CB73CC"/>
    <w:rsid w:val="00CC6B6F"/>
    <w:rsid w:val="00CC7E29"/>
    <w:rsid w:val="00CD04FF"/>
    <w:rsid w:val="00CD25A1"/>
    <w:rsid w:val="00CD260C"/>
    <w:rsid w:val="00CD392D"/>
    <w:rsid w:val="00CD7BAA"/>
    <w:rsid w:val="00CE2092"/>
    <w:rsid w:val="00CE3055"/>
    <w:rsid w:val="00CE35BB"/>
    <w:rsid w:val="00CE3A24"/>
    <w:rsid w:val="00CE7F4E"/>
    <w:rsid w:val="00CF44F8"/>
    <w:rsid w:val="00D066C0"/>
    <w:rsid w:val="00D14753"/>
    <w:rsid w:val="00D16913"/>
    <w:rsid w:val="00D20C3A"/>
    <w:rsid w:val="00D22127"/>
    <w:rsid w:val="00D244AB"/>
    <w:rsid w:val="00D25B37"/>
    <w:rsid w:val="00D32DDB"/>
    <w:rsid w:val="00D3362D"/>
    <w:rsid w:val="00D35D0E"/>
    <w:rsid w:val="00D37608"/>
    <w:rsid w:val="00D5531D"/>
    <w:rsid w:val="00D6191F"/>
    <w:rsid w:val="00D62710"/>
    <w:rsid w:val="00D67601"/>
    <w:rsid w:val="00D67B80"/>
    <w:rsid w:val="00D73808"/>
    <w:rsid w:val="00D73F5E"/>
    <w:rsid w:val="00D75F93"/>
    <w:rsid w:val="00D805CC"/>
    <w:rsid w:val="00D80674"/>
    <w:rsid w:val="00D86EF2"/>
    <w:rsid w:val="00D9110F"/>
    <w:rsid w:val="00D95702"/>
    <w:rsid w:val="00D964D9"/>
    <w:rsid w:val="00D96A19"/>
    <w:rsid w:val="00DA0C47"/>
    <w:rsid w:val="00DA6684"/>
    <w:rsid w:val="00DB7329"/>
    <w:rsid w:val="00DC0C78"/>
    <w:rsid w:val="00DC30FB"/>
    <w:rsid w:val="00DC369C"/>
    <w:rsid w:val="00DD6786"/>
    <w:rsid w:val="00DD782E"/>
    <w:rsid w:val="00DE1A9C"/>
    <w:rsid w:val="00DE469F"/>
    <w:rsid w:val="00DE6EC7"/>
    <w:rsid w:val="00DF1ED8"/>
    <w:rsid w:val="00DF422E"/>
    <w:rsid w:val="00E03C74"/>
    <w:rsid w:val="00E040C0"/>
    <w:rsid w:val="00E120D2"/>
    <w:rsid w:val="00E149E7"/>
    <w:rsid w:val="00E22E4B"/>
    <w:rsid w:val="00E25673"/>
    <w:rsid w:val="00E26FCC"/>
    <w:rsid w:val="00E27803"/>
    <w:rsid w:val="00E41D9D"/>
    <w:rsid w:val="00E421CC"/>
    <w:rsid w:val="00E43EED"/>
    <w:rsid w:val="00E478DC"/>
    <w:rsid w:val="00E504E7"/>
    <w:rsid w:val="00E51084"/>
    <w:rsid w:val="00E57492"/>
    <w:rsid w:val="00E61498"/>
    <w:rsid w:val="00E6240B"/>
    <w:rsid w:val="00E63270"/>
    <w:rsid w:val="00E70766"/>
    <w:rsid w:val="00E7546C"/>
    <w:rsid w:val="00E80143"/>
    <w:rsid w:val="00E826A4"/>
    <w:rsid w:val="00E84F1B"/>
    <w:rsid w:val="00E93CAC"/>
    <w:rsid w:val="00E96E37"/>
    <w:rsid w:val="00EA0804"/>
    <w:rsid w:val="00EA434C"/>
    <w:rsid w:val="00EA61E8"/>
    <w:rsid w:val="00EB1975"/>
    <w:rsid w:val="00EB2D08"/>
    <w:rsid w:val="00EB588E"/>
    <w:rsid w:val="00EC2368"/>
    <w:rsid w:val="00EC75F2"/>
    <w:rsid w:val="00EC7EFB"/>
    <w:rsid w:val="00ED0B5C"/>
    <w:rsid w:val="00EE01B4"/>
    <w:rsid w:val="00EE113F"/>
    <w:rsid w:val="00EF05B6"/>
    <w:rsid w:val="00F04908"/>
    <w:rsid w:val="00F21C59"/>
    <w:rsid w:val="00F23821"/>
    <w:rsid w:val="00F24187"/>
    <w:rsid w:val="00F249CF"/>
    <w:rsid w:val="00F317AB"/>
    <w:rsid w:val="00F3436D"/>
    <w:rsid w:val="00F37E0F"/>
    <w:rsid w:val="00F4165E"/>
    <w:rsid w:val="00F42813"/>
    <w:rsid w:val="00F4394C"/>
    <w:rsid w:val="00F449AF"/>
    <w:rsid w:val="00F45939"/>
    <w:rsid w:val="00F50604"/>
    <w:rsid w:val="00F50CB1"/>
    <w:rsid w:val="00F50FAD"/>
    <w:rsid w:val="00F620C4"/>
    <w:rsid w:val="00F624EF"/>
    <w:rsid w:val="00F75138"/>
    <w:rsid w:val="00F87FB9"/>
    <w:rsid w:val="00FA2AD0"/>
    <w:rsid w:val="00FA50E7"/>
    <w:rsid w:val="00FA6583"/>
    <w:rsid w:val="00FB0260"/>
    <w:rsid w:val="00FB0F05"/>
    <w:rsid w:val="00FB1066"/>
    <w:rsid w:val="00FB13CB"/>
    <w:rsid w:val="00FB2A00"/>
    <w:rsid w:val="00FB391D"/>
    <w:rsid w:val="00FB59BF"/>
    <w:rsid w:val="00FC15CB"/>
    <w:rsid w:val="00FC16C2"/>
    <w:rsid w:val="00FC40B5"/>
    <w:rsid w:val="00FC6DA5"/>
    <w:rsid w:val="00FD37E3"/>
    <w:rsid w:val="00FE104B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0302E54C-AF3C-488F-B42E-F07B9122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095136"/>
    <w:rPr>
      <w:color w:val="0000FF"/>
      <w:u w:val="single"/>
    </w:rPr>
  </w:style>
  <w:style w:type="paragraph" w:customStyle="1" w:styleId="ConsPlusNormal">
    <w:name w:val="ConsPlusNormal"/>
    <w:rsid w:val="000951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95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95136"/>
  </w:style>
  <w:style w:type="paragraph" w:customStyle="1" w:styleId="pc">
    <w:name w:val="pc"/>
    <w:basedOn w:val="a"/>
    <w:rsid w:val="00095136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0951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383392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502201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447877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28543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383348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A92A2-3662-47BC-9592-6913A24A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61</Pages>
  <Words>14876</Words>
  <Characters>84799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442</cp:revision>
  <cp:lastPrinted>2023-03-28T11:54:00Z</cp:lastPrinted>
  <dcterms:created xsi:type="dcterms:W3CDTF">2020-12-09T12:56:00Z</dcterms:created>
  <dcterms:modified xsi:type="dcterms:W3CDTF">2023-06-14T14:10:00Z</dcterms:modified>
</cp:coreProperties>
</file>